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2F02" w:rsidR="00847434" w:rsidP="0023746D" w:rsidRDefault="0023746D" w14:paraId="5EFCD2F6" w14:textId="5D2B3A52">
      <w:pPr>
        <w:jc w:val="center"/>
        <w:rPr>
          <w:rFonts w:ascii="Times New Roman" w:hAnsi="Times New Roman" w:cs="Times New Roman"/>
          <w:b/>
          <w:bCs/>
          <w:sz w:val="24"/>
          <w:szCs w:val="24"/>
        </w:rPr>
      </w:pPr>
      <w:r w:rsidRPr="008A2F02">
        <w:rPr>
          <w:rFonts w:ascii="Times New Roman" w:hAnsi="Times New Roman" w:cs="Times New Roman"/>
          <w:b/>
          <w:bCs/>
          <w:sz w:val="24"/>
          <w:szCs w:val="24"/>
        </w:rPr>
        <w:t>A szakdolgozatkészítés menete, a szakdolgozattal kapcsolatos elvárások</w:t>
      </w:r>
    </w:p>
    <w:p w:rsidRPr="008A2F02" w:rsidR="009F42B0" w:rsidP="0023746D" w:rsidRDefault="00847434" w14:paraId="7A1CB44E" w14:textId="390077CA">
      <w:pPr>
        <w:jc w:val="center"/>
        <w:rPr>
          <w:rFonts w:ascii="Times New Roman" w:hAnsi="Times New Roman" w:cs="Times New Roman"/>
          <w:b/>
          <w:bCs/>
          <w:sz w:val="24"/>
          <w:szCs w:val="24"/>
        </w:rPr>
      </w:pPr>
      <w:r w:rsidRPr="008A2F02">
        <w:rPr>
          <w:rFonts w:ascii="Times New Roman" w:hAnsi="Times New Roman" w:cs="Times New Roman"/>
          <w:b/>
          <w:bCs/>
          <w:sz w:val="24"/>
          <w:szCs w:val="24"/>
        </w:rPr>
        <w:t>202</w:t>
      </w:r>
      <w:r w:rsidRPr="008A2F02" w:rsidR="00217478">
        <w:rPr>
          <w:rFonts w:ascii="Times New Roman" w:hAnsi="Times New Roman" w:cs="Times New Roman"/>
          <w:b/>
          <w:bCs/>
          <w:sz w:val="24"/>
          <w:szCs w:val="24"/>
        </w:rPr>
        <w:t>4</w:t>
      </w:r>
      <w:r w:rsidRPr="008A2F02">
        <w:rPr>
          <w:rFonts w:ascii="Times New Roman" w:hAnsi="Times New Roman" w:cs="Times New Roman"/>
          <w:b/>
          <w:bCs/>
          <w:sz w:val="24"/>
          <w:szCs w:val="24"/>
        </w:rPr>
        <w:t>.09.</w:t>
      </w:r>
      <w:r w:rsidRPr="008A2F02" w:rsidR="00217478">
        <w:rPr>
          <w:rFonts w:ascii="Times New Roman" w:hAnsi="Times New Roman" w:cs="Times New Roman"/>
          <w:b/>
          <w:bCs/>
          <w:sz w:val="24"/>
          <w:szCs w:val="24"/>
        </w:rPr>
        <w:t>08</w:t>
      </w:r>
      <w:r w:rsidRPr="008A2F02">
        <w:rPr>
          <w:rFonts w:ascii="Times New Roman" w:hAnsi="Times New Roman" w:cs="Times New Roman"/>
          <w:b/>
          <w:bCs/>
          <w:sz w:val="24"/>
          <w:szCs w:val="24"/>
        </w:rPr>
        <w:t>.</w:t>
      </w:r>
    </w:p>
    <w:p w:rsidRPr="008A2F02" w:rsidR="00847434" w:rsidP="0023746D" w:rsidRDefault="00847434" w14:paraId="19769E65" w14:textId="77777777">
      <w:pPr>
        <w:jc w:val="both"/>
        <w:rPr>
          <w:rFonts w:ascii="Times New Roman" w:hAnsi="Times New Roman" w:cs="Times New Roman"/>
          <w:b/>
          <w:bCs/>
          <w:sz w:val="24"/>
          <w:szCs w:val="24"/>
        </w:rPr>
      </w:pPr>
    </w:p>
    <w:p w:rsidRPr="008A2F02" w:rsidR="00AE4F68" w:rsidP="0023746D" w:rsidRDefault="00861A7D" w14:paraId="6D1C193D" w14:textId="0A4738A8">
      <w:pPr>
        <w:ind w:left="283"/>
        <w:jc w:val="both"/>
        <w:rPr>
          <w:rFonts w:ascii="Times New Roman" w:hAnsi="Times New Roman" w:cs="Times New Roman"/>
          <w:sz w:val="24"/>
          <w:szCs w:val="24"/>
        </w:rPr>
      </w:pPr>
      <w:r w:rsidRPr="008A2F02">
        <w:rPr>
          <w:rFonts w:ascii="Times New Roman" w:hAnsi="Times New Roman" w:cs="Times New Roman"/>
          <w:sz w:val="24"/>
          <w:szCs w:val="24"/>
        </w:rPr>
        <w:t xml:space="preserve">A kulturális antropológia szakon mind a BA, mind az MA szinten elkészített szakdolgozatokhoz elengedhetetlen követelmény, hogy </w:t>
      </w:r>
      <w:r w:rsidRPr="008A2F02">
        <w:rPr>
          <w:rFonts w:ascii="Times New Roman" w:hAnsi="Times New Roman" w:cs="Times New Roman"/>
          <w:b/>
          <w:bCs/>
          <w:sz w:val="24"/>
          <w:szCs w:val="24"/>
        </w:rPr>
        <w:t>a hallgató által személyesen végzett terepmunkára épüljenek.</w:t>
      </w:r>
      <w:r w:rsidRPr="008A2F02">
        <w:rPr>
          <w:rFonts w:ascii="Times New Roman" w:hAnsi="Times New Roman" w:cs="Times New Roman"/>
          <w:sz w:val="24"/>
          <w:szCs w:val="24"/>
        </w:rPr>
        <w:t xml:space="preserve"> </w:t>
      </w:r>
    </w:p>
    <w:p w:rsidRPr="008A2F02" w:rsidR="005C3A77" w:rsidP="0023746D" w:rsidRDefault="005C3A77" w14:paraId="30A54B93" w14:textId="679B18B9">
      <w:pPr>
        <w:ind w:left="283"/>
        <w:jc w:val="both"/>
        <w:rPr>
          <w:rFonts w:ascii="Times New Roman" w:hAnsi="Times New Roman" w:cs="Times New Roman"/>
          <w:sz w:val="24"/>
          <w:szCs w:val="24"/>
        </w:rPr>
      </w:pPr>
      <w:r w:rsidRPr="008A2F02">
        <w:rPr>
          <w:rFonts w:ascii="Times New Roman" w:hAnsi="Times New Roman" w:cs="Times New Roman"/>
          <w:sz w:val="24"/>
          <w:szCs w:val="24"/>
        </w:rPr>
        <w:t>A szakdolgozat elkészítésének ütemezése</w:t>
      </w:r>
      <w:r w:rsidRPr="008A2F02" w:rsidR="0023746D">
        <w:rPr>
          <w:rFonts w:ascii="Times New Roman" w:hAnsi="Times New Roman" w:cs="Times New Roman"/>
          <w:sz w:val="24"/>
          <w:szCs w:val="24"/>
        </w:rPr>
        <w:t xml:space="preserve"> alapképzésben</w:t>
      </w:r>
      <w:r w:rsidRPr="008A2F02">
        <w:rPr>
          <w:rFonts w:ascii="Times New Roman" w:hAnsi="Times New Roman" w:cs="Times New Roman"/>
          <w:sz w:val="24"/>
          <w:szCs w:val="24"/>
        </w:rPr>
        <w:t xml:space="preserve">: </w:t>
      </w:r>
    </w:p>
    <w:p w:rsidRPr="008A2F02" w:rsidR="00D073BF" w:rsidP="0023746D" w:rsidRDefault="00EB46E8" w14:paraId="4025B703" w14:textId="2936D510">
      <w:pPr>
        <w:pStyle w:val="Listaszerbekezds"/>
        <w:numPr>
          <w:ilvl w:val="0"/>
          <w:numId w:val="2"/>
        </w:numPr>
        <w:jc w:val="both"/>
        <w:rPr>
          <w:rFonts w:ascii="Times New Roman" w:hAnsi="Times New Roman" w:cs="Times New Roman"/>
          <w:sz w:val="24"/>
          <w:szCs w:val="24"/>
        </w:rPr>
      </w:pPr>
      <w:r w:rsidRPr="48F71F48" w:rsidR="767DAB3B">
        <w:rPr>
          <w:rFonts w:ascii="Times New Roman" w:hAnsi="Times New Roman" w:cs="Times New Roman"/>
          <w:sz w:val="24"/>
          <w:szCs w:val="24"/>
        </w:rPr>
        <w:t>A szakdolgozat elkészítésének első lépéseként a hallgató a tanszék által kínált szakdolgozati témalistából kiválasztja a</w:t>
      </w:r>
      <w:r w:rsidRPr="48F71F48" w:rsidR="6845DE28">
        <w:rPr>
          <w:rFonts w:ascii="Times New Roman" w:hAnsi="Times New Roman" w:cs="Times New Roman"/>
          <w:sz w:val="24"/>
          <w:szCs w:val="24"/>
        </w:rPr>
        <w:t xml:space="preserve"> kutatni kívánt témát, és írásban vagy személyesen felkéri témavezetőnek </w:t>
      </w:r>
      <w:r w:rsidRPr="48F71F48" w:rsidR="6C55637E">
        <w:rPr>
          <w:rFonts w:ascii="Times New Roman" w:hAnsi="Times New Roman" w:cs="Times New Roman"/>
          <w:sz w:val="24"/>
          <w:szCs w:val="24"/>
        </w:rPr>
        <w:t xml:space="preserve">(konzulensnek) </w:t>
      </w:r>
      <w:r w:rsidRPr="48F71F48" w:rsidR="6845DE28">
        <w:rPr>
          <w:rFonts w:ascii="Times New Roman" w:hAnsi="Times New Roman" w:cs="Times New Roman"/>
          <w:sz w:val="24"/>
          <w:szCs w:val="24"/>
        </w:rPr>
        <w:t xml:space="preserve">a témát kínáló oktatót.  </w:t>
      </w:r>
    </w:p>
    <w:p w:rsidRPr="008A2F02" w:rsidR="00DA6139" w:rsidP="0023746D" w:rsidRDefault="00DA6139" w14:paraId="7CC59CEF" w14:textId="0693D567">
      <w:pPr>
        <w:pStyle w:val="Listaszerbekezds"/>
        <w:numPr>
          <w:ilvl w:val="0"/>
          <w:numId w:val="2"/>
        </w:numPr>
        <w:jc w:val="both"/>
        <w:rPr>
          <w:rFonts w:ascii="Times New Roman" w:hAnsi="Times New Roman" w:cs="Times New Roman"/>
          <w:sz w:val="24"/>
          <w:szCs w:val="24"/>
        </w:rPr>
      </w:pPr>
      <w:r w:rsidRPr="1F7EBB1B" w:rsidR="00D073BF">
        <w:rPr>
          <w:rFonts w:ascii="Times New Roman" w:hAnsi="Times New Roman" w:cs="Times New Roman"/>
          <w:sz w:val="24"/>
          <w:szCs w:val="24"/>
        </w:rPr>
        <w:t xml:space="preserve">A </w:t>
      </w:r>
      <w:r w:rsidRPr="1F7EBB1B" w:rsidR="439D1737">
        <w:rPr>
          <w:rFonts w:ascii="Times New Roman" w:hAnsi="Times New Roman" w:cs="Times New Roman"/>
          <w:sz w:val="24"/>
          <w:szCs w:val="24"/>
        </w:rPr>
        <w:t xml:space="preserve">BA képzésben a </w:t>
      </w:r>
      <w:r w:rsidRPr="1F7EBB1B" w:rsidR="00D073BF">
        <w:rPr>
          <w:rFonts w:ascii="Times New Roman" w:hAnsi="Times New Roman" w:cs="Times New Roman"/>
          <w:sz w:val="24"/>
          <w:szCs w:val="24"/>
        </w:rPr>
        <w:t>szakdolgozati téma kutatásának legkésőbb a második év</w:t>
      </w:r>
      <w:r w:rsidRPr="1F7EBB1B" w:rsidR="00041C20">
        <w:rPr>
          <w:rFonts w:ascii="Times New Roman" w:hAnsi="Times New Roman" w:cs="Times New Roman"/>
          <w:sz w:val="24"/>
          <w:szCs w:val="24"/>
        </w:rPr>
        <w:t>folyam</w:t>
      </w:r>
      <w:r w:rsidRPr="1F7EBB1B" w:rsidR="00D073BF">
        <w:rPr>
          <w:rFonts w:ascii="Times New Roman" w:hAnsi="Times New Roman" w:cs="Times New Roman"/>
          <w:sz w:val="24"/>
          <w:szCs w:val="24"/>
        </w:rPr>
        <w:t xml:space="preserve"> tavaszi félévében </w:t>
      </w:r>
      <w:r w:rsidRPr="1F7EBB1B" w:rsidR="00041C20">
        <w:rPr>
          <w:rFonts w:ascii="Times New Roman" w:hAnsi="Times New Roman" w:cs="Times New Roman"/>
          <w:sz w:val="24"/>
          <w:szCs w:val="24"/>
        </w:rPr>
        <w:t xml:space="preserve">(4. félév) </w:t>
      </w:r>
      <w:r w:rsidRPr="1F7EBB1B" w:rsidR="00D073BF">
        <w:rPr>
          <w:rFonts w:ascii="Times New Roman" w:hAnsi="Times New Roman" w:cs="Times New Roman"/>
          <w:sz w:val="24"/>
          <w:szCs w:val="24"/>
        </w:rPr>
        <w:t xml:space="preserve">el kell indulnia, ehhez a második évfolyam első </w:t>
      </w:r>
      <w:r w:rsidRPr="1F7EBB1B" w:rsidR="00DA6139">
        <w:rPr>
          <w:rFonts w:ascii="Times New Roman" w:hAnsi="Times New Roman" w:cs="Times New Roman"/>
          <w:sz w:val="24"/>
          <w:szCs w:val="24"/>
        </w:rPr>
        <w:t>fél</w:t>
      </w:r>
      <w:r w:rsidRPr="1F7EBB1B" w:rsidR="00D073BF">
        <w:rPr>
          <w:rFonts w:ascii="Times New Roman" w:hAnsi="Times New Roman" w:cs="Times New Roman"/>
          <w:sz w:val="24"/>
          <w:szCs w:val="24"/>
        </w:rPr>
        <w:t xml:space="preserve">évében </w:t>
      </w:r>
      <w:r w:rsidRPr="1F7EBB1B" w:rsidR="00041C20">
        <w:rPr>
          <w:rFonts w:ascii="Times New Roman" w:hAnsi="Times New Roman" w:cs="Times New Roman"/>
          <w:sz w:val="24"/>
          <w:szCs w:val="24"/>
        </w:rPr>
        <w:t xml:space="preserve">(3. félév) </w:t>
      </w:r>
      <w:r w:rsidRPr="1F7EBB1B" w:rsidR="00D073BF">
        <w:rPr>
          <w:rFonts w:ascii="Times New Roman" w:hAnsi="Times New Roman" w:cs="Times New Roman"/>
          <w:sz w:val="24"/>
          <w:szCs w:val="24"/>
        </w:rPr>
        <w:t xml:space="preserve">december 15-ig történjen meg a téma kiválasztása és a témavezető felkérése. </w:t>
      </w:r>
      <w:r>
        <w:br/>
      </w:r>
      <w:r w:rsidRPr="1F7EBB1B" w:rsidR="00DA6139">
        <w:rPr>
          <w:rFonts w:ascii="Times New Roman" w:hAnsi="Times New Roman" w:cs="Times New Roman"/>
          <w:sz w:val="24"/>
          <w:szCs w:val="24"/>
        </w:rPr>
        <w:t xml:space="preserve">A hallgató a témavezető útmutatásai alapján a második év tavaszi félévében </w:t>
      </w:r>
      <w:r w:rsidRPr="1F7EBB1B" w:rsidR="00DA6139">
        <w:rPr>
          <w:rFonts w:ascii="Times New Roman" w:hAnsi="Times New Roman" w:cs="Times New Roman"/>
          <w:sz w:val="24"/>
          <w:szCs w:val="24"/>
        </w:rPr>
        <w:t xml:space="preserve">elkezdi a szakirodalmi tájékozódást, </w:t>
      </w:r>
      <w:r w:rsidRPr="1F7EBB1B" w:rsidR="00DA6139">
        <w:rPr>
          <w:rFonts w:ascii="Times New Roman" w:hAnsi="Times New Roman" w:cs="Times New Roman"/>
          <w:sz w:val="24"/>
          <w:szCs w:val="24"/>
        </w:rPr>
        <w:t>kidolgozza a kutatási tervét, elvégzi a terepbejárást, a nyári szünetben pedig megkezdi a</w:t>
      </w:r>
      <w:r w:rsidRPr="1F7EBB1B" w:rsidR="005C3A77">
        <w:rPr>
          <w:rFonts w:ascii="Times New Roman" w:hAnsi="Times New Roman" w:cs="Times New Roman"/>
          <w:sz w:val="24"/>
          <w:szCs w:val="24"/>
        </w:rPr>
        <w:t xml:space="preserve"> terepmunka napló segítségével dokumentált terepmunkát, az</w:t>
      </w:r>
      <w:r w:rsidRPr="1F7EBB1B" w:rsidR="00DA6139">
        <w:rPr>
          <w:rFonts w:ascii="Times New Roman" w:hAnsi="Times New Roman" w:cs="Times New Roman"/>
          <w:sz w:val="24"/>
          <w:szCs w:val="24"/>
        </w:rPr>
        <w:t xml:space="preserve"> adatgyűjtést.</w:t>
      </w:r>
    </w:p>
    <w:p w:rsidRPr="008A2F02" w:rsidR="00D073BF" w:rsidP="0023746D" w:rsidRDefault="00D073BF" w14:paraId="08EDA2FA" w14:textId="6279355E">
      <w:pPr>
        <w:pStyle w:val="Listaszerbekezds"/>
        <w:numPr>
          <w:ilvl w:val="0"/>
          <w:numId w:val="2"/>
        </w:numPr>
        <w:jc w:val="both"/>
        <w:rPr>
          <w:rFonts w:ascii="Times New Roman" w:hAnsi="Times New Roman" w:cs="Times New Roman"/>
          <w:sz w:val="24"/>
          <w:szCs w:val="24"/>
        </w:rPr>
      </w:pPr>
      <w:r w:rsidRPr="48F71F48" w:rsidR="6845DE28">
        <w:rPr>
          <w:rFonts w:ascii="Times New Roman" w:hAnsi="Times New Roman" w:cs="Times New Roman"/>
          <w:sz w:val="24"/>
          <w:szCs w:val="24"/>
        </w:rPr>
        <w:t>A BA képzés 5. félévé</w:t>
      </w:r>
      <w:r w:rsidRPr="48F71F48" w:rsidR="7F9379D2">
        <w:rPr>
          <w:rFonts w:ascii="Times New Roman" w:hAnsi="Times New Roman" w:cs="Times New Roman"/>
          <w:sz w:val="24"/>
          <w:szCs w:val="24"/>
        </w:rPr>
        <w:t>nek első heté</w:t>
      </w:r>
      <w:r w:rsidRPr="48F71F48" w:rsidR="58EC1A49">
        <w:rPr>
          <w:rFonts w:ascii="Times New Roman" w:hAnsi="Times New Roman" w:cs="Times New Roman"/>
          <w:sz w:val="24"/>
          <w:szCs w:val="24"/>
        </w:rPr>
        <w:t>ben</w:t>
      </w:r>
      <w:r w:rsidRPr="48F71F48" w:rsidR="6845DE28">
        <w:rPr>
          <w:rFonts w:ascii="Times New Roman" w:hAnsi="Times New Roman" w:cs="Times New Roman"/>
          <w:sz w:val="24"/>
          <w:szCs w:val="24"/>
        </w:rPr>
        <w:t xml:space="preserve"> a hallgató a </w:t>
      </w:r>
      <w:r w:rsidRPr="48F71F48" w:rsidR="6845DE28">
        <w:rPr>
          <w:rFonts w:ascii="Times New Roman" w:hAnsi="Times New Roman" w:cs="Times New Roman"/>
          <w:i w:val="1"/>
          <w:iCs w:val="1"/>
          <w:sz w:val="24"/>
          <w:szCs w:val="24"/>
        </w:rPr>
        <w:t>szakdolgozati szemináriumot</w:t>
      </w:r>
      <w:r w:rsidRPr="48F71F48" w:rsidR="6845DE28">
        <w:rPr>
          <w:rFonts w:ascii="Times New Roman" w:hAnsi="Times New Roman" w:cs="Times New Roman"/>
          <w:sz w:val="24"/>
          <w:szCs w:val="24"/>
        </w:rPr>
        <w:t xml:space="preserve"> a témavezetőjénél veszi fel. A továbbiakban a hallgató és a témavezető oktató a szeminárium keretei között heti </w:t>
      </w:r>
      <w:r w:rsidRPr="48F71F48" w:rsidR="6845DE28">
        <w:rPr>
          <w:rFonts w:ascii="Times New Roman" w:hAnsi="Times New Roman" w:cs="Times New Roman"/>
          <w:sz w:val="24"/>
          <w:szCs w:val="24"/>
        </w:rPr>
        <w:t>rendszerességgel folytatnak</w:t>
      </w:r>
      <w:r w:rsidRPr="48F71F48" w:rsidR="6845DE28">
        <w:rPr>
          <w:rFonts w:ascii="Times New Roman" w:hAnsi="Times New Roman" w:cs="Times New Roman"/>
          <w:sz w:val="24"/>
          <w:szCs w:val="24"/>
        </w:rPr>
        <w:t xml:space="preserve"> konzultációt.</w:t>
      </w:r>
    </w:p>
    <w:p w:rsidRPr="008A2F02" w:rsidR="00C75C3C" w:rsidP="0023746D" w:rsidRDefault="00C75C3C" w14:paraId="329F196C" w14:textId="05D9F29A">
      <w:pPr>
        <w:pStyle w:val="Listaszerbekezds"/>
        <w:numPr>
          <w:ilvl w:val="0"/>
          <w:numId w:val="2"/>
        </w:numPr>
        <w:jc w:val="both"/>
        <w:rPr>
          <w:rFonts w:ascii="Times New Roman" w:hAnsi="Times New Roman" w:cs="Times New Roman"/>
          <w:sz w:val="24"/>
          <w:szCs w:val="24"/>
        </w:rPr>
      </w:pPr>
      <w:r w:rsidRPr="48F71F48" w:rsidR="3763F48F">
        <w:rPr>
          <w:rFonts w:ascii="Times New Roman" w:hAnsi="Times New Roman" w:cs="Times New Roman"/>
          <w:sz w:val="24"/>
          <w:szCs w:val="24"/>
        </w:rPr>
        <w:t>A</w:t>
      </w:r>
      <w:r w:rsidRPr="48F71F48" w:rsidR="3763F48F">
        <w:rPr>
          <w:rFonts w:ascii="Times New Roman" w:hAnsi="Times New Roman" w:cs="Times New Roman"/>
          <w:sz w:val="24"/>
          <w:szCs w:val="24"/>
        </w:rPr>
        <w:t xml:space="preserve"> </w:t>
      </w:r>
      <w:r w:rsidRPr="48F71F48" w:rsidR="4ED8957B">
        <w:rPr>
          <w:rFonts w:ascii="Times New Roman" w:hAnsi="Times New Roman" w:cs="Times New Roman"/>
          <w:sz w:val="24"/>
          <w:szCs w:val="24"/>
        </w:rPr>
        <w:t>téma hivatalos leadása</w:t>
      </w:r>
      <w:r w:rsidRPr="48F71F48" w:rsidR="4ED8957B">
        <w:rPr>
          <w:rFonts w:ascii="Times New Roman" w:hAnsi="Times New Roman" w:cs="Times New Roman"/>
          <w:sz w:val="24"/>
          <w:szCs w:val="24"/>
        </w:rPr>
        <w:t xml:space="preserve"> a </w:t>
      </w:r>
      <w:r w:rsidRPr="48F71F48" w:rsidR="3763F48F">
        <w:rPr>
          <w:rFonts w:ascii="Times New Roman" w:hAnsi="Times New Roman" w:cs="Times New Roman"/>
          <w:sz w:val="24"/>
          <w:szCs w:val="24"/>
        </w:rPr>
        <w:t>Kari Szakdolgozatkészítési Szabályzat alapján</w:t>
      </w:r>
      <w:r w:rsidRPr="48F71F48" w:rsidR="3763F48F">
        <w:rPr>
          <w:rFonts w:ascii="Times New Roman" w:hAnsi="Times New Roman" w:cs="Times New Roman"/>
          <w:sz w:val="24"/>
          <w:szCs w:val="24"/>
        </w:rPr>
        <w:t xml:space="preserve"> </w:t>
      </w:r>
      <w:r w:rsidRPr="48F71F48" w:rsidR="3763F48F">
        <w:rPr>
          <w:rFonts w:ascii="Times New Roman" w:hAnsi="Times New Roman" w:cs="Times New Roman"/>
          <w:i w:val="1"/>
          <w:iCs w:val="1"/>
          <w:sz w:val="24"/>
          <w:szCs w:val="24"/>
        </w:rPr>
        <w:t>a ,,Szakdolgozati feladatki</w:t>
      </w:r>
      <w:r w:rsidRPr="48F71F48" w:rsidR="3763F48F">
        <w:rPr>
          <w:rFonts w:ascii="Times New Roman" w:hAnsi="Times New Roman" w:cs="Times New Roman"/>
          <w:i w:val="1"/>
          <w:iCs w:val="1"/>
          <w:sz w:val="24"/>
          <w:szCs w:val="24"/>
        </w:rPr>
        <w:t>írá</w:t>
      </w:r>
      <w:r w:rsidRPr="48F71F48" w:rsidR="3763F48F">
        <w:rPr>
          <w:rFonts w:ascii="Times New Roman" w:hAnsi="Times New Roman" w:cs="Times New Roman"/>
          <w:i w:val="1"/>
          <w:iCs w:val="1"/>
          <w:sz w:val="24"/>
          <w:szCs w:val="24"/>
        </w:rPr>
        <w:t>s" (1. sz. mell</w:t>
      </w:r>
      <w:r w:rsidRPr="48F71F48" w:rsidR="3763F48F">
        <w:rPr>
          <w:rFonts w:ascii="Times New Roman" w:hAnsi="Times New Roman" w:cs="Times New Roman"/>
          <w:i w:val="1"/>
          <w:iCs w:val="1"/>
          <w:sz w:val="24"/>
          <w:szCs w:val="24"/>
        </w:rPr>
        <w:t>é</w:t>
      </w:r>
      <w:r w:rsidRPr="48F71F48" w:rsidR="3763F48F">
        <w:rPr>
          <w:rFonts w:ascii="Times New Roman" w:hAnsi="Times New Roman" w:cs="Times New Roman"/>
          <w:i w:val="1"/>
          <w:iCs w:val="1"/>
          <w:sz w:val="24"/>
          <w:szCs w:val="24"/>
        </w:rPr>
        <w:t>klet) kit</w:t>
      </w:r>
      <w:r w:rsidRPr="48F71F48" w:rsidR="3763F48F">
        <w:rPr>
          <w:rFonts w:ascii="Times New Roman" w:hAnsi="Times New Roman" w:cs="Times New Roman"/>
          <w:i w:val="1"/>
          <w:iCs w:val="1"/>
          <w:sz w:val="24"/>
          <w:szCs w:val="24"/>
        </w:rPr>
        <w:t>ö</w:t>
      </w:r>
      <w:r w:rsidRPr="48F71F48" w:rsidR="3763F48F">
        <w:rPr>
          <w:rFonts w:ascii="Times New Roman" w:hAnsi="Times New Roman" w:cs="Times New Roman"/>
          <w:i w:val="1"/>
          <w:iCs w:val="1"/>
          <w:sz w:val="24"/>
          <w:szCs w:val="24"/>
        </w:rPr>
        <w:t>lt</w:t>
      </w:r>
      <w:r w:rsidRPr="48F71F48" w:rsidR="3763F48F">
        <w:rPr>
          <w:rFonts w:ascii="Times New Roman" w:hAnsi="Times New Roman" w:cs="Times New Roman"/>
          <w:i w:val="1"/>
          <w:iCs w:val="1"/>
          <w:sz w:val="24"/>
          <w:szCs w:val="24"/>
        </w:rPr>
        <w:t>é</w:t>
      </w:r>
      <w:r w:rsidRPr="48F71F48" w:rsidR="3763F48F">
        <w:rPr>
          <w:rFonts w:ascii="Times New Roman" w:hAnsi="Times New Roman" w:cs="Times New Roman"/>
          <w:i w:val="1"/>
          <w:iCs w:val="1"/>
          <w:sz w:val="24"/>
          <w:szCs w:val="24"/>
        </w:rPr>
        <w:t>se ut</w:t>
      </w:r>
      <w:r w:rsidRPr="48F71F48" w:rsidR="3763F48F">
        <w:rPr>
          <w:rFonts w:ascii="Times New Roman" w:hAnsi="Times New Roman" w:cs="Times New Roman"/>
          <w:i w:val="1"/>
          <w:iCs w:val="1"/>
          <w:sz w:val="24"/>
          <w:szCs w:val="24"/>
        </w:rPr>
        <w:t>á</w:t>
      </w:r>
      <w:r w:rsidRPr="48F71F48" w:rsidR="3763F48F">
        <w:rPr>
          <w:rFonts w:ascii="Times New Roman" w:hAnsi="Times New Roman" w:cs="Times New Roman"/>
          <w:i w:val="1"/>
          <w:iCs w:val="1"/>
          <w:sz w:val="24"/>
          <w:szCs w:val="24"/>
        </w:rPr>
        <w:t>n, nyomtatott form</w:t>
      </w:r>
      <w:r w:rsidRPr="48F71F48" w:rsidR="3763F48F">
        <w:rPr>
          <w:rFonts w:ascii="Times New Roman" w:hAnsi="Times New Roman" w:cs="Times New Roman"/>
          <w:i w:val="1"/>
          <w:iCs w:val="1"/>
          <w:sz w:val="24"/>
          <w:szCs w:val="24"/>
        </w:rPr>
        <w:t>á</w:t>
      </w:r>
      <w:r w:rsidRPr="48F71F48" w:rsidR="3763F48F">
        <w:rPr>
          <w:rFonts w:ascii="Times New Roman" w:hAnsi="Times New Roman" w:cs="Times New Roman"/>
          <w:i w:val="1"/>
          <w:iCs w:val="1"/>
          <w:sz w:val="24"/>
          <w:szCs w:val="24"/>
        </w:rPr>
        <w:t>ban, a</w:t>
      </w:r>
      <w:r w:rsidRPr="48F71F48" w:rsidR="3763F48F">
        <w:rPr>
          <w:rFonts w:ascii="Times New Roman" w:hAnsi="Times New Roman" w:cs="Times New Roman"/>
          <w:i w:val="1"/>
          <w:iCs w:val="1"/>
          <w:sz w:val="24"/>
          <w:szCs w:val="24"/>
        </w:rPr>
        <w:t>láí</w:t>
      </w:r>
      <w:r w:rsidRPr="48F71F48" w:rsidR="3763F48F">
        <w:rPr>
          <w:rFonts w:ascii="Times New Roman" w:hAnsi="Times New Roman" w:cs="Times New Roman"/>
          <w:i w:val="1"/>
          <w:iCs w:val="1"/>
          <w:sz w:val="24"/>
          <w:szCs w:val="24"/>
        </w:rPr>
        <w:t>r</w:t>
      </w:r>
      <w:r w:rsidRPr="48F71F48" w:rsidR="3763F48F">
        <w:rPr>
          <w:rFonts w:ascii="Times New Roman" w:hAnsi="Times New Roman" w:cs="Times New Roman"/>
          <w:i w:val="1"/>
          <w:iCs w:val="1"/>
          <w:sz w:val="24"/>
          <w:szCs w:val="24"/>
        </w:rPr>
        <w:t>á</w:t>
      </w:r>
      <w:r w:rsidRPr="48F71F48" w:rsidR="3763F48F">
        <w:rPr>
          <w:rFonts w:ascii="Times New Roman" w:hAnsi="Times New Roman" w:cs="Times New Roman"/>
          <w:i w:val="1"/>
          <w:iCs w:val="1"/>
          <w:sz w:val="24"/>
          <w:szCs w:val="24"/>
        </w:rPr>
        <w:t>ssal ell</w:t>
      </w:r>
      <w:r w:rsidRPr="48F71F48" w:rsidR="3763F48F">
        <w:rPr>
          <w:rFonts w:ascii="Times New Roman" w:hAnsi="Times New Roman" w:cs="Times New Roman"/>
          <w:i w:val="1"/>
          <w:iCs w:val="1"/>
          <w:sz w:val="24"/>
          <w:szCs w:val="24"/>
        </w:rPr>
        <w:t>át</w:t>
      </w:r>
      <w:r w:rsidRPr="48F71F48" w:rsidR="3763F48F">
        <w:rPr>
          <w:rFonts w:ascii="Times New Roman" w:hAnsi="Times New Roman" w:cs="Times New Roman"/>
          <w:i w:val="1"/>
          <w:iCs w:val="1"/>
          <w:sz w:val="24"/>
          <w:szCs w:val="24"/>
        </w:rPr>
        <w:t>va t</w:t>
      </w:r>
      <w:r w:rsidRPr="48F71F48" w:rsidR="3763F48F">
        <w:rPr>
          <w:rFonts w:ascii="Times New Roman" w:hAnsi="Times New Roman" w:cs="Times New Roman"/>
          <w:i w:val="1"/>
          <w:iCs w:val="1"/>
          <w:sz w:val="24"/>
          <w:szCs w:val="24"/>
        </w:rPr>
        <w:t>ö</w:t>
      </w:r>
      <w:r w:rsidRPr="48F71F48" w:rsidR="3763F48F">
        <w:rPr>
          <w:rFonts w:ascii="Times New Roman" w:hAnsi="Times New Roman" w:cs="Times New Roman"/>
          <w:i w:val="1"/>
          <w:iCs w:val="1"/>
          <w:sz w:val="24"/>
          <w:szCs w:val="24"/>
        </w:rPr>
        <w:t>rt</w:t>
      </w:r>
      <w:r w:rsidRPr="48F71F48" w:rsidR="3763F48F">
        <w:rPr>
          <w:rFonts w:ascii="Times New Roman" w:hAnsi="Times New Roman" w:cs="Times New Roman"/>
          <w:i w:val="1"/>
          <w:iCs w:val="1"/>
          <w:sz w:val="24"/>
          <w:szCs w:val="24"/>
        </w:rPr>
        <w:t>é</w:t>
      </w:r>
      <w:r w:rsidRPr="48F71F48" w:rsidR="3763F48F">
        <w:rPr>
          <w:rFonts w:ascii="Times New Roman" w:hAnsi="Times New Roman" w:cs="Times New Roman"/>
          <w:i w:val="1"/>
          <w:iCs w:val="1"/>
          <w:sz w:val="24"/>
          <w:szCs w:val="24"/>
        </w:rPr>
        <w:t xml:space="preserve">nik. </w:t>
      </w:r>
      <w:r w:rsidRPr="48F71F48" w:rsidR="3763F48F">
        <w:rPr>
          <w:rFonts w:ascii="Times New Roman" w:hAnsi="Times New Roman" w:cs="Times New Roman"/>
          <w:i w:val="1"/>
          <w:iCs w:val="1"/>
          <w:sz w:val="24"/>
          <w:szCs w:val="24"/>
        </w:rPr>
        <w:t>Hat</w:t>
      </w:r>
      <w:r w:rsidRPr="48F71F48" w:rsidR="3763F48F">
        <w:rPr>
          <w:rFonts w:ascii="Times New Roman" w:hAnsi="Times New Roman" w:cs="Times New Roman"/>
          <w:i w:val="1"/>
          <w:iCs w:val="1"/>
          <w:sz w:val="24"/>
          <w:szCs w:val="24"/>
        </w:rPr>
        <w:t>áridő</w:t>
      </w:r>
      <w:r w:rsidRPr="48F71F48" w:rsidR="3763F48F">
        <w:rPr>
          <w:rFonts w:ascii="Times New Roman" w:hAnsi="Times New Roman" w:cs="Times New Roman"/>
          <w:i w:val="1"/>
          <w:iCs w:val="1"/>
          <w:sz w:val="24"/>
          <w:szCs w:val="24"/>
        </w:rPr>
        <w:t xml:space="preserve">: </w:t>
      </w:r>
      <w:r w:rsidRPr="48F71F48" w:rsidR="3763F48F">
        <w:rPr>
          <w:rFonts w:ascii="Times New Roman" w:hAnsi="Times New Roman" w:cs="Times New Roman"/>
          <w:i w:val="1"/>
          <w:iCs w:val="1"/>
          <w:sz w:val="24"/>
          <w:szCs w:val="24"/>
        </w:rPr>
        <w:t>(</w:t>
      </w:r>
      <w:r w:rsidRPr="48F71F48" w:rsidR="3763F48F">
        <w:rPr>
          <w:rFonts w:ascii="Times New Roman" w:hAnsi="Times New Roman" w:cs="Times New Roman"/>
          <w:i w:val="1"/>
          <w:iCs w:val="1"/>
          <w:sz w:val="24"/>
          <w:szCs w:val="24"/>
        </w:rPr>
        <w:t xml:space="preserve">5. félév) </w:t>
      </w:r>
      <w:r w:rsidRPr="48F71F48" w:rsidR="3763F48F">
        <w:rPr>
          <w:rFonts w:ascii="Times New Roman" w:hAnsi="Times New Roman" w:cs="Times New Roman"/>
          <w:i w:val="1"/>
          <w:iCs w:val="1"/>
          <w:sz w:val="24"/>
          <w:szCs w:val="24"/>
        </w:rPr>
        <w:t>okt</w:t>
      </w:r>
      <w:r w:rsidRPr="48F71F48" w:rsidR="3763F48F">
        <w:rPr>
          <w:rFonts w:ascii="Times New Roman" w:hAnsi="Times New Roman" w:cs="Times New Roman"/>
          <w:i w:val="1"/>
          <w:iCs w:val="1"/>
          <w:sz w:val="24"/>
          <w:szCs w:val="24"/>
        </w:rPr>
        <w:t>ó</w:t>
      </w:r>
      <w:r w:rsidRPr="48F71F48" w:rsidR="3763F48F">
        <w:rPr>
          <w:rFonts w:ascii="Times New Roman" w:hAnsi="Times New Roman" w:cs="Times New Roman"/>
          <w:i w:val="1"/>
          <w:iCs w:val="1"/>
          <w:sz w:val="24"/>
          <w:szCs w:val="24"/>
        </w:rPr>
        <w:t>ber 15. Felel</w:t>
      </w:r>
      <w:r w:rsidRPr="48F71F48" w:rsidR="3763F48F">
        <w:rPr>
          <w:rFonts w:ascii="Times New Roman" w:hAnsi="Times New Roman" w:cs="Times New Roman"/>
          <w:i w:val="1"/>
          <w:iCs w:val="1"/>
          <w:sz w:val="24"/>
          <w:szCs w:val="24"/>
        </w:rPr>
        <w:t>ő</w:t>
      </w:r>
      <w:r w:rsidRPr="48F71F48" w:rsidR="3763F48F">
        <w:rPr>
          <w:rFonts w:ascii="Times New Roman" w:hAnsi="Times New Roman" w:cs="Times New Roman"/>
          <w:i w:val="1"/>
          <w:iCs w:val="1"/>
          <w:sz w:val="24"/>
          <w:szCs w:val="24"/>
        </w:rPr>
        <w:t>s: hallgat</w:t>
      </w:r>
      <w:r w:rsidRPr="48F71F48" w:rsidR="3763F48F">
        <w:rPr>
          <w:rFonts w:ascii="Times New Roman" w:hAnsi="Times New Roman" w:cs="Times New Roman"/>
          <w:i w:val="1"/>
          <w:iCs w:val="1"/>
          <w:sz w:val="24"/>
          <w:szCs w:val="24"/>
        </w:rPr>
        <w:t>ó</w:t>
      </w:r>
      <w:r w:rsidRPr="48F71F48" w:rsidR="3763F48F">
        <w:rPr>
          <w:rFonts w:ascii="Times New Roman" w:hAnsi="Times New Roman" w:cs="Times New Roman"/>
          <w:sz w:val="24"/>
          <w:szCs w:val="24"/>
        </w:rPr>
        <w:t>.</w:t>
      </w:r>
    </w:p>
    <w:p w:rsidRPr="008A2F02" w:rsidR="00D073BF" w:rsidP="0023746D" w:rsidRDefault="00D073BF" w14:paraId="1F91FD8E" w14:textId="04F88DF1">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 xml:space="preserve">A harmadév első féléve során </w:t>
      </w:r>
      <w:r w:rsidRPr="008A2F02" w:rsidR="00041C20">
        <w:rPr>
          <w:rFonts w:ascii="Times New Roman" w:hAnsi="Times New Roman" w:cs="Times New Roman"/>
          <w:sz w:val="24"/>
          <w:szCs w:val="24"/>
        </w:rPr>
        <w:t xml:space="preserve">(5. félév) </w:t>
      </w:r>
      <w:r w:rsidRPr="008A2F02">
        <w:rPr>
          <w:rFonts w:ascii="Times New Roman" w:hAnsi="Times New Roman" w:cs="Times New Roman"/>
          <w:sz w:val="24"/>
          <w:szCs w:val="24"/>
        </w:rPr>
        <w:t xml:space="preserve">a hallgató a korábban megvalósított kutatásának adataira támaszkodik, a szakdolgozati szeminárium feladatait ezek alapján készíti el. </w:t>
      </w:r>
      <w:r w:rsidRPr="008A2F02" w:rsidR="00DA6139">
        <w:rPr>
          <w:rFonts w:ascii="Times New Roman" w:hAnsi="Times New Roman" w:cs="Times New Roman"/>
          <w:sz w:val="24"/>
          <w:szCs w:val="24"/>
        </w:rPr>
        <w:t>A feladatok elkészítése során felmerült kérdések megválaszolása érdekében a félév során kiegészítő terepmunka végezhető.</w:t>
      </w:r>
    </w:p>
    <w:p w:rsidRPr="008A2F02" w:rsidR="00D073BF" w:rsidP="0023746D" w:rsidRDefault="00D073BF" w14:paraId="3EB8F4EC" w14:textId="32CE8EA7">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 xml:space="preserve"> A kutatás</w:t>
      </w:r>
      <w:r w:rsidRPr="008A2F02" w:rsidR="00DA6139">
        <w:rPr>
          <w:rFonts w:ascii="Times New Roman" w:hAnsi="Times New Roman" w:cs="Times New Roman"/>
          <w:sz w:val="24"/>
          <w:szCs w:val="24"/>
        </w:rPr>
        <w:t>i folyamato</w:t>
      </w:r>
      <w:r w:rsidRPr="008A2F02">
        <w:rPr>
          <w:rFonts w:ascii="Times New Roman" w:hAnsi="Times New Roman" w:cs="Times New Roman"/>
          <w:sz w:val="24"/>
          <w:szCs w:val="24"/>
        </w:rPr>
        <w:t>t legkésőbb a harmadik év első félév</w:t>
      </w:r>
      <w:r w:rsidRPr="008A2F02" w:rsidR="00041C20">
        <w:rPr>
          <w:rFonts w:ascii="Times New Roman" w:hAnsi="Times New Roman" w:cs="Times New Roman"/>
          <w:sz w:val="24"/>
          <w:szCs w:val="24"/>
        </w:rPr>
        <w:t xml:space="preserve">e (5. félév) </w:t>
      </w:r>
      <w:r w:rsidRPr="008A2F02">
        <w:rPr>
          <w:rFonts w:ascii="Times New Roman" w:hAnsi="Times New Roman" w:cs="Times New Roman"/>
          <w:sz w:val="24"/>
          <w:szCs w:val="24"/>
        </w:rPr>
        <w:t>vizsgaidőszak</w:t>
      </w:r>
      <w:r w:rsidRPr="008A2F02" w:rsidR="00041C20">
        <w:rPr>
          <w:rFonts w:ascii="Times New Roman" w:hAnsi="Times New Roman" w:cs="Times New Roman"/>
          <w:sz w:val="24"/>
          <w:szCs w:val="24"/>
        </w:rPr>
        <w:t xml:space="preserve">jának </w:t>
      </w:r>
      <w:r w:rsidRPr="008A2F02">
        <w:rPr>
          <w:rFonts w:ascii="Times New Roman" w:hAnsi="Times New Roman" w:cs="Times New Roman"/>
          <w:sz w:val="24"/>
          <w:szCs w:val="24"/>
        </w:rPr>
        <w:t>a végéig le kell zárni (általában január utolsó hetéig).</w:t>
      </w:r>
      <w:r w:rsidRPr="008A2F02" w:rsidR="00DA6139">
        <w:rPr>
          <w:rFonts w:ascii="Times New Roman" w:hAnsi="Times New Roman" w:cs="Times New Roman"/>
          <w:sz w:val="24"/>
          <w:szCs w:val="24"/>
        </w:rPr>
        <w:t xml:space="preserve"> </w:t>
      </w:r>
    </w:p>
    <w:p w:rsidRPr="008A2F02" w:rsidR="005C3A77" w:rsidP="0023746D" w:rsidRDefault="00DA6139" w14:paraId="4A6CC55D" w14:textId="367F3A05">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A dolgozat megszövegezés</w:t>
      </w:r>
      <w:r w:rsidRPr="008A2F02" w:rsidR="005C3A77">
        <w:rPr>
          <w:rFonts w:ascii="Times New Roman" w:hAnsi="Times New Roman" w:cs="Times New Roman"/>
          <w:sz w:val="24"/>
          <w:szCs w:val="24"/>
        </w:rPr>
        <w:t>ét a hallgató</w:t>
      </w:r>
      <w:r w:rsidRPr="008A2F02">
        <w:rPr>
          <w:rFonts w:ascii="Times New Roman" w:hAnsi="Times New Roman" w:cs="Times New Roman"/>
          <w:sz w:val="24"/>
          <w:szCs w:val="24"/>
        </w:rPr>
        <w:t xml:space="preserve"> </w:t>
      </w:r>
      <w:r w:rsidRPr="008A2F02" w:rsidR="00041C20">
        <w:rPr>
          <w:rFonts w:ascii="Times New Roman" w:hAnsi="Times New Roman" w:cs="Times New Roman"/>
          <w:sz w:val="24"/>
          <w:szCs w:val="24"/>
        </w:rPr>
        <w:t xml:space="preserve">már </w:t>
      </w:r>
      <w:r w:rsidRPr="008A2F02">
        <w:rPr>
          <w:rFonts w:ascii="Times New Roman" w:hAnsi="Times New Roman" w:cs="Times New Roman"/>
          <w:sz w:val="24"/>
          <w:szCs w:val="24"/>
        </w:rPr>
        <w:t xml:space="preserve">az 5. félév során </w:t>
      </w:r>
      <w:r w:rsidRPr="008A2F02" w:rsidR="005C3A77">
        <w:rPr>
          <w:rFonts w:ascii="Times New Roman" w:hAnsi="Times New Roman" w:cs="Times New Roman"/>
          <w:sz w:val="24"/>
          <w:szCs w:val="24"/>
        </w:rPr>
        <w:t>megkezdi</w:t>
      </w:r>
      <w:r w:rsidRPr="008A2F02">
        <w:rPr>
          <w:rFonts w:ascii="Times New Roman" w:hAnsi="Times New Roman" w:cs="Times New Roman"/>
          <w:sz w:val="24"/>
          <w:szCs w:val="24"/>
        </w:rPr>
        <w:t>: a szakdolgozati szeminárium során elkészít</w:t>
      </w:r>
      <w:r w:rsidRPr="008A2F02" w:rsidR="005C3A77">
        <w:rPr>
          <w:rFonts w:ascii="Times New Roman" w:hAnsi="Times New Roman" w:cs="Times New Roman"/>
          <w:sz w:val="24"/>
          <w:szCs w:val="24"/>
        </w:rPr>
        <w:t>i</w:t>
      </w:r>
      <w:r w:rsidRPr="008A2F02">
        <w:rPr>
          <w:rFonts w:ascii="Times New Roman" w:hAnsi="Times New Roman" w:cs="Times New Roman"/>
          <w:sz w:val="24"/>
          <w:szCs w:val="24"/>
        </w:rPr>
        <w:t xml:space="preserve"> a dolgozat részletes vázlat</w:t>
      </w:r>
      <w:r w:rsidRPr="008A2F02" w:rsidR="005C3A77">
        <w:rPr>
          <w:rFonts w:ascii="Times New Roman" w:hAnsi="Times New Roman" w:cs="Times New Roman"/>
          <w:sz w:val="24"/>
          <w:szCs w:val="24"/>
        </w:rPr>
        <w:t>át</w:t>
      </w:r>
      <w:r w:rsidRPr="008A2F02">
        <w:rPr>
          <w:rFonts w:ascii="Times New Roman" w:hAnsi="Times New Roman" w:cs="Times New Roman"/>
          <w:sz w:val="24"/>
          <w:szCs w:val="24"/>
        </w:rPr>
        <w:t>, a bevezető fejezet</w:t>
      </w:r>
      <w:r w:rsidRPr="008A2F02" w:rsidR="005C3A77">
        <w:rPr>
          <w:rFonts w:ascii="Times New Roman" w:hAnsi="Times New Roman" w:cs="Times New Roman"/>
          <w:sz w:val="24"/>
          <w:szCs w:val="24"/>
        </w:rPr>
        <w:t>et</w:t>
      </w:r>
      <w:r w:rsidRPr="008A2F02">
        <w:rPr>
          <w:rFonts w:ascii="Times New Roman" w:hAnsi="Times New Roman" w:cs="Times New Roman"/>
          <w:sz w:val="24"/>
          <w:szCs w:val="24"/>
        </w:rPr>
        <w:t>, valamint minimum egy teljes fejezet</w:t>
      </w:r>
      <w:r w:rsidRPr="008A2F02" w:rsidR="005C3A77">
        <w:rPr>
          <w:rFonts w:ascii="Times New Roman" w:hAnsi="Times New Roman" w:cs="Times New Roman"/>
          <w:sz w:val="24"/>
          <w:szCs w:val="24"/>
        </w:rPr>
        <w:t>et</w:t>
      </w:r>
      <w:r w:rsidRPr="008A2F02">
        <w:rPr>
          <w:rFonts w:ascii="Times New Roman" w:hAnsi="Times New Roman" w:cs="Times New Roman"/>
          <w:sz w:val="24"/>
          <w:szCs w:val="24"/>
        </w:rPr>
        <w:t xml:space="preserve">. </w:t>
      </w:r>
    </w:p>
    <w:p w:rsidRPr="008A2F02" w:rsidR="005C3A77" w:rsidP="0023746D" w:rsidRDefault="005C3A77" w14:paraId="113DB29A" w14:textId="2FBF292D">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A harmadik év második félév</w:t>
      </w:r>
      <w:r w:rsidR="00CC19E2">
        <w:rPr>
          <w:rFonts w:ascii="Times New Roman" w:hAnsi="Times New Roman" w:cs="Times New Roman"/>
          <w:sz w:val="24"/>
          <w:szCs w:val="24"/>
        </w:rPr>
        <w:t xml:space="preserve">ének </w:t>
      </w:r>
      <w:r w:rsidRPr="008A2F02" w:rsidR="00041C20">
        <w:rPr>
          <w:rFonts w:ascii="Times New Roman" w:hAnsi="Times New Roman" w:cs="Times New Roman"/>
          <w:sz w:val="24"/>
          <w:szCs w:val="24"/>
        </w:rPr>
        <w:t>(6. félév)</w:t>
      </w:r>
      <w:r w:rsidRPr="008A2F02">
        <w:rPr>
          <w:rFonts w:ascii="Times New Roman" w:hAnsi="Times New Roman" w:cs="Times New Roman"/>
          <w:sz w:val="24"/>
          <w:szCs w:val="24"/>
        </w:rPr>
        <w:t xml:space="preserve"> </w:t>
      </w:r>
      <w:r w:rsidR="00CC19E2">
        <w:rPr>
          <w:rFonts w:ascii="Times New Roman" w:hAnsi="Times New Roman" w:cs="Times New Roman"/>
          <w:sz w:val="24"/>
          <w:szCs w:val="24"/>
        </w:rPr>
        <w:t>első két hónapja</w:t>
      </w:r>
      <w:r w:rsidRPr="008A2F02" w:rsidR="00CC19E2">
        <w:rPr>
          <w:rFonts w:ascii="Times New Roman" w:hAnsi="Times New Roman" w:cs="Times New Roman"/>
          <w:sz w:val="24"/>
          <w:szCs w:val="24"/>
        </w:rPr>
        <w:t xml:space="preserve"> </w:t>
      </w:r>
      <w:r w:rsidRPr="008A2F02">
        <w:rPr>
          <w:rFonts w:ascii="Times New Roman" w:hAnsi="Times New Roman" w:cs="Times New Roman"/>
          <w:sz w:val="24"/>
          <w:szCs w:val="24"/>
        </w:rPr>
        <w:t xml:space="preserve">szolgál a </w:t>
      </w:r>
      <w:r w:rsidRPr="008A2F02">
        <w:rPr>
          <w:rFonts w:ascii="Times New Roman" w:hAnsi="Times New Roman" w:cs="Times New Roman"/>
          <w:sz w:val="24"/>
          <w:szCs w:val="24"/>
        </w:rPr>
        <w:t xml:space="preserve">teljes </w:t>
      </w:r>
      <w:r w:rsidRPr="008A2F02">
        <w:rPr>
          <w:rFonts w:ascii="Times New Roman" w:hAnsi="Times New Roman" w:cs="Times New Roman"/>
          <w:sz w:val="24"/>
          <w:szCs w:val="24"/>
        </w:rPr>
        <w:t xml:space="preserve">dolgozat </w:t>
      </w:r>
      <w:r w:rsidRPr="008A2F02">
        <w:rPr>
          <w:rFonts w:ascii="Times New Roman" w:hAnsi="Times New Roman" w:cs="Times New Roman"/>
          <w:sz w:val="24"/>
          <w:szCs w:val="24"/>
        </w:rPr>
        <w:t>megírására</w:t>
      </w:r>
      <w:r w:rsidRPr="008A2F02">
        <w:rPr>
          <w:rFonts w:ascii="Times New Roman" w:hAnsi="Times New Roman" w:cs="Times New Roman"/>
          <w:sz w:val="24"/>
          <w:szCs w:val="24"/>
        </w:rPr>
        <w:t>, formai megszerkesztésére. A dolgozat végső formába öntés</w:t>
      </w:r>
      <w:r w:rsidR="00CC19E2">
        <w:rPr>
          <w:rFonts w:ascii="Times New Roman" w:hAnsi="Times New Roman" w:cs="Times New Roman"/>
          <w:sz w:val="24"/>
          <w:szCs w:val="24"/>
        </w:rPr>
        <w:t>ének</w:t>
      </w:r>
      <w:r w:rsidRPr="008A2F02">
        <w:rPr>
          <w:rFonts w:ascii="Times New Roman" w:hAnsi="Times New Roman" w:cs="Times New Roman"/>
          <w:sz w:val="24"/>
          <w:szCs w:val="24"/>
        </w:rPr>
        <w:t xml:space="preserve"> legkésőbb március végéig meg</w:t>
      </w:r>
      <w:r w:rsidR="00CC19E2">
        <w:rPr>
          <w:rFonts w:ascii="Times New Roman" w:hAnsi="Times New Roman" w:cs="Times New Roman"/>
          <w:sz w:val="24"/>
          <w:szCs w:val="24"/>
        </w:rPr>
        <w:t xml:space="preserve"> kell történnie</w:t>
      </w:r>
      <w:r w:rsidRPr="008A2F02">
        <w:rPr>
          <w:rFonts w:ascii="Times New Roman" w:hAnsi="Times New Roman" w:cs="Times New Roman"/>
          <w:sz w:val="24"/>
          <w:szCs w:val="24"/>
        </w:rPr>
        <w:t>.</w:t>
      </w:r>
      <w:r w:rsidRPr="008A2F02">
        <w:rPr>
          <w:rFonts w:ascii="Times New Roman" w:hAnsi="Times New Roman" w:cs="Times New Roman"/>
          <w:sz w:val="24"/>
          <w:szCs w:val="24"/>
        </w:rPr>
        <w:t xml:space="preserve"> </w:t>
      </w:r>
      <w:r w:rsidRPr="008A2F02">
        <w:rPr>
          <w:rFonts w:ascii="Times New Roman" w:hAnsi="Times New Roman" w:cs="Times New Roman"/>
          <w:sz w:val="24"/>
          <w:szCs w:val="24"/>
        </w:rPr>
        <w:t>A szakdolgozó a végső verzió leadása és MIDRÁ-</w:t>
      </w:r>
      <w:proofErr w:type="spellStart"/>
      <w:r w:rsidRPr="008A2F02">
        <w:rPr>
          <w:rFonts w:ascii="Times New Roman" w:hAnsi="Times New Roman" w:cs="Times New Roman"/>
          <w:sz w:val="24"/>
          <w:szCs w:val="24"/>
        </w:rPr>
        <w:t>ba</w:t>
      </w:r>
      <w:proofErr w:type="spellEnd"/>
      <w:r w:rsidRPr="008A2F02">
        <w:rPr>
          <w:rFonts w:ascii="Times New Roman" w:hAnsi="Times New Roman" w:cs="Times New Roman"/>
          <w:sz w:val="24"/>
          <w:szCs w:val="24"/>
        </w:rPr>
        <w:t xml:space="preserve"> való feltöltése előtt a témavezetőnek a </w:t>
      </w:r>
      <w:r w:rsidRPr="008A2F02" w:rsidR="00041C20">
        <w:rPr>
          <w:rFonts w:ascii="Times New Roman" w:hAnsi="Times New Roman" w:cs="Times New Roman"/>
          <w:sz w:val="24"/>
          <w:szCs w:val="24"/>
        </w:rPr>
        <w:t>kész dolgozatot</w:t>
      </w:r>
      <w:r w:rsidRPr="008A2F02">
        <w:rPr>
          <w:rFonts w:ascii="Times New Roman" w:hAnsi="Times New Roman" w:cs="Times New Roman"/>
          <w:sz w:val="24"/>
          <w:szCs w:val="24"/>
        </w:rPr>
        <w:t xml:space="preserve"> köteles bemutatni úgy, hogy a</w:t>
      </w:r>
      <w:r w:rsidRPr="008A2F02" w:rsidR="00041C20">
        <w:rPr>
          <w:rFonts w:ascii="Times New Roman" w:hAnsi="Times New Roman" w:cs="Times New Roman"/>
          <w:sz w:val="24"/>
          <w:szCs w:val="24"/>
        </w:rPr>
        <w:t xml:space="preserve">z oktatónak </w:t>
      </w:r>
      <w:r w:rsidRPr="008A2F02">
        <w:rPr>
          <w:rFonts w:ascii="Times New Roman" w:hAnsi="Times New Roman" w:cs="Times New Roman"/>
          <w:sz w:val="24"/>
          <w:szCs w:val="24"/>
        </w:rPr>
        <w:t xml:space="preserve">legalább </w:t>
      </w:r>
      <w:r w:rsidRPr="008A2F02">
        <w:rPr>
          <w:rFonts w:ascii="Times New Roman" w:hAnsi="Times New Roman" w:cs="Times New Roman"/>
          <w:sz w:val="24"/>
          <w:szCs w:val="24"/>
        </w:rPr>
        <w:t>két</w:t>
      </w:r>
      <w:r w:rsidRPr="008A2F02">
        <w:rPr>
          <w:rFonts w:ascii="Times New Roman" w:hAnsi="Times New Roman" w:cs="Times New Roman"/>
          <w:sz w:val="24"/>
          <w:szCs w:val="24"/>
        </w:rPr>
        <w:t xml:space="preserve"> hét álljon rendelkezésére korrekciós javaslatainak megtételére</w:t>
      </w:r>
      <w:r w:rsidRPr="008A2F02">
        <w:rPr>
          <w:rFonts w:ascii="Times New Roman" w:hAnsi="Times New Roman" w:cs="Times New Roman"/>
          <w:sz w:val="24"/>
          <w:szCs w:val="24"/>
        </w:rPr>
        <w:t>, valamint a javítások ellenőrzésére</w:t>
      </w:r>
      <w:r w:rsidRPr="008A2F02">
        <w:rPr>
          <w:rFonts w:ascii="Times New Roman" w:hAnsi="Times New Roman" w:cs="Times New Roman"/>
          <w:sz w:val="24"/>
          <w:szCs w:val="24"/>
        </w:rPr>
        <w:t>.</w:t>
      </w:r>
    </w:p>
    <w:p w:rsidRPr="008A2F02" w:rsidR="00041C20" w:rsidP="0023746D" w:rsidRDefault="00041C20" w14:paraId="48E6E5AC" w14:textId="5917AA54">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A szakdolgozat leadásának időpontjáig kötelező valamenny</w:t>
      </w:r>
      <w:r w:rsidR="00CC19E2">
        <w:rPr>
          <w:rFonts w:ascii="Times New Roman" w:hAnsi="Times New Roman" w:cs="Times New Roman"/>
          <w:sz w:val="24"/>
          <w:szCs w:val="24"/>
        </w:rPr>
        <w:t xml:space="preserve">i </w:t>
      </w:r>
      <w:r w:rsidRPr="008A2F02">
        <w:rPr>
          <w:rFonts w:ascii="Times New Roman" w:hAnsi="Times New Roman" w:cs="Times New Roman"/>
          <w:sz w:val="24"/>
          <w:szCs w:val="24"/>
        </w:rPr>
        <w:t xml:space="preserve">konzultációs időpont teljesítése és a témavezető tanár által </w:t>
      </w:r>
      <w:r w:rsidR="00CC19E2">
        <w:rPr>
          <w:rFonts w:ascii="Times New Roman" w:hAnsi="Times New Roman" w:cs="Times New Roman"/>
          <w:sz w:val="24"/>
          <w:szCs w:val="24"/>
        </w:rPr>
        <w:t xml:space="preserve">a szakdolgozat előlapján </w:t>
      </w:r>
      <w:r w:rsidRPr="008A2F02">
        <w:rPr>
          <w:rFonts w:ascii="Times New Roman" w:hAnsi="Times New Roman" w:cs="Times New Roman"/>
          <w:sz w:val="24"/>
          <w:szCs w:val="24"/>
        </w:rPr>
        <w:t>való igazolása</w:t>
      </w:r>
      <w:r w:rsidR="00CC19E2">
        <w:rPr>
          <w:rFonts w:ascii="Times New Roman" w:hAnsi="Times New Roman" w:cs="Times New Roman"/>
          <w:sz w:val="24"/>
          <w:szCs w:val="24"/>
        </w:rPr>
        <w:t xml:space="preserve"> (lásd Szakdolgozat</w:t>
      </w:r>
      <w:r w:rsidR="00712C2D">
        <w:rPr>
          <w:rFonts w:ascii="Times New Roman" w:hAnsi="Times New Roman" w:cs="Times New Roman"/>
          <w:sz w:val="24"/>
          <w:szCs w:val="24"/>
        </w:rPr>
        <w:t>készítési Szabályzat</w:t>
      </w:r>
      <w:r w:rsidR="00CC19E2">
        <w:rPr>
          <w:rFonts w:ascii="Times New Roman" w:hAnsi="Times New Roman" w:cs="Times New Roman"/>
          <w:sz w:val="24"/>
          <w:szCs w:val="24"/>
        </w:rPr>
        <w:t xml:space="preserve"> - összesen 7 alkalom)</w:t>
      </w:r>
      <w:r w:rsidRPr="008A2F02">
        <w:rPr>
          <w:rFonts w:ascii="Times New Roman" w:hAnsi="Times New Roman" w:cs="Times New Roman"/>
          <w:sz w:val="24"/>
          <w:szCs w:val="24"/>
        </w:rPr>
        <w:t>.</w:t>
      </w:r>
    </w:p>
    <w:p w:rsidRPr="008A2F02" w:rsidR="00D073BF" w:rsidP="0023746D" w:rsidRDefault="00847434" w14:paraId="282FB9AF" w14:textId="7BEE3726">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 xml:space="preserve">Legfontosabb kritérium a szakdolgozatokkal kapcsolatban, hogy valódi tereptapasztalatokra („személyes jelenlét által való információszerzésre”) épüljenek: mindenekelőtt (aktív </w:t>
      </w:r>
      <w:r w:rsidRPr="008A2F02" w:rsidR="0023746D">
        <w:rPr>
          <w:rFonts w:ascii="Times New Roman" w:hAnsi="Times New Roman" w:cs="Times New Roman"/>
          <w:sz w:val="24"/>
          <w:szCs w:val="24"/>
        </w:rPr>
        <w:t>és/</w:t>
      </w:r>
      <w:r w:rsidRPr="008A2F02">
        <w:rPr>
          <w:rFonts w:ascii="Times New Roman" w:hAnsi="Times New Roman" w:cs="Times New Roman"/>
          <w:sz w:val="24"/>
          <w:szCs w:val="24"/>
        </w:rPr>
        <w:t xml:space="preserve">vagy passzív) résztvevő megfigyelésre, amely a kutatási téma </w:t>
      </w:r>
      <w:r w:rsidRPr="008A2F02">
        <w:rPr>
          <w:rFonts w:ascii="Times New Roman" w:hAnsi="Times New Roman" w:cs="Times New Roman"/>
          <w:sz w:val="24"/>
          <w:szCs w:val="24"/>
        </w:rPr>
        <w:t xml:space="preserve">kívánalmainak megfelelően egészül ki interjútechnikákkal (strukturálatlan, félig strukturált, strukturált interjúk, mentális térképezés, nem személyes felvétellel készített </w:t>
      </w:r>
      <w:proofErr w:type="spellStart"/>
      <w:r w:rsidRPr="008A2F02">
        <w:rPr>
          <w:rFonts w:ascii="Times New Roman" w:hAnsi="Times New Roman" w:cs="Times New Roman"/>
          <w:sz w:val="24"/>
          <w:szCs w:val="24"/>
        </w:rPr>
        <w:t>kérdőívezés</w:t>
      </w:r>
      <w:proofErr w:type="spellEnd"/>
      <w:r w:rsidRPr="008A2F02" w:rsidR="00D073BF">
        <w:rPr>
          <w:rFonts w:ascii="Times New Roman" w:hAnsi="Times New Roman" w:cs="Times New Roman"/>
          <w:sz w:val="24"/>
          <w:szCs w:val="24"/>
        </w:rPr>
        <w:t>,</w:t>
      </w:r>
      <w:r w:rsidRPr="008A2F02">
        <w:rPr>
          <w:rFonts w:ascii="Times New Roman" w:hAnsi="Times New Roman" w:cs="Times New Roman"/>
          <w:sz w:val="24"/>
          <w:szCs w:val="24"/>
        </w:rPr>
        <w:t xml:space="preserve"> fókuszcsoportos interjú</w:t>
      </w:r>
      <w:r w:rsidRPr="008A2F02" w:rsidR="00D073BF">
        <w:rPr>
          <w:rFonts w:ascii="Times New Roman" w:hAnsi="Times New Roman" w:cs="Times New Roman"/>
          <w:sz w:val="24"/>
          <w:szCs w:val="24"/>
        </w:rPr>
        <w:t xml:space="preserve"> </w:t>
      </w:r>
      <w:r w:rsidRPr="008A2F02" w:rsidR="00D073BF">
        <w:rPr>
          <w:rFonts w:ascii="Times New Roman" w:hAnsi="Times New Roman" w:cs="Times New Roman"/>
          <w:sz w:val="24"/>
          <w:szCs w:val="24"/>
        </w:rPr>
        <w:t>stb.</w:t>
      </w:r>
      <w:r w:rsidRPr="008A2F02">
        <w:rPr>
          <w:rFonts w:ascii="Times New Roman" w:hAnsi="Times New Roman" w:cs="Times New Roman"/>
          <w:sz w:val="24"/>
          <w:szCs w:val="24"/>
        </w:rPr>
        <w:t>), vizuális adatrögzítéssel.</w:t>
      </w:r>
      <w:r w:rsidRPr="008A2F02" w:rsidR="00D073BF">
        <w:rPr>
          <w:rFonts w:ascii="Times New Roman" w:hAnsi="Times New Roman" w:cs="Times New Roman"/>
          <w:sz w:val="24"/>
          <w:szCs w:val="24"/>
        </w:rPr>
        <w:t xml:space="preserve"> </w:t>
      </w:r>
      <w:r w:rsidRPr="008A2F02" w:rsidR="00D073BF">
        <w:rPr>
          <w:rFonts w:ascii="Times New Roman" w:hAnsi="Times New Roman" w:cs="Times New Roman"/>
          <w:sz w:val="24"/>
          <w:szCs w:val="24"/>
        </w:rPr>
        <w:t>A szak nem kívánja számszerűen meghatározni a szakdolgozathoz elvégzett terepmunka mennyiségét, hiszen a témák különbözősége ezt nem teszi lehetővé. De fontos, hogy az antropológiai kutatás sajátosságait, a szakmánkat a többi társadalom- és bölcsészeti tudománytól megkülönböztető módszereket a hallgató saját munkájában megtapasztalja és alkalmazza, és ezt a szakdolgozatában megjelenítse.</w:t>
      </w:r>
    </w:p>
    <w:p w:rsidRPr="008A2F02" w:rsidR="005C3A77" w:rsidP="0023746D" w:rsidRDefault="00847434" w14:paraId="6EF5D3A7" w14:textId="78BD535D">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A tereptapasztalatok számonkérésére a témavezető tanár hivatott: a hallgató által készített, leírásokat és</w:t>
      </w:r>
      <w:r w:rsidRPr="008A2F02" w:rsidR="00861A7D">
        <w:rPr>
          <w:rFonts w:ascii="Times New Roman" w:hAnsi="Times New Roman" w:cs="Times New Roman"/>
          <w:sz w:val="24"/>
          <w:szCs w:val="24"/>
        </w:rPr>
        <w:t xml:space="preserve"> lehetőség szerint</w:t>
      </w:r>
      <w:r w:rsidRPr="008A2F02">
        <w:rPr>
          <w:rFonts w:ascii="Times New Roman" w:hAnsi="Times New Roman" w:cs="Times New Roman"/>
          <w:sz w:val="24"/>
          <w:szCs w:val="24"/>
        </w:rPr>
        <w:t xml:space="preserve"> fotókat </w:t>
      </w:r>
      <w:r w:rsidRPr="008A2F02" w:rsidR="00861A7D">
        <w:rPr>
          <w:rFonts w:ascii="Times New Roman" w:hAnsi="Times New Roman" w:cs="Times New Roman"/>
          <w:sz w:val="24"/>
          <w:szCs w:val="24"/>
        </w:rPr>
        <w:t xml:space="preserve">is </w:t>
      </w:r>
      <w:r w:rsidRPr="008A2F02">
        <w:rPr>
          <w:rFonts w:ascii="Times New Roman" w:hAnsi="Times New Roman" w:cs="Times New Roman"/>
          <w:sz w:val="24"/>
          <w:szCs w:val="24"/>
        </w:rPr>
        <w:t xml:space="preserve">tartalmazó </w:t>
      </w:r>
      <w:r w:rsidRPr="008A2F02">
        <w:rPr>
          <w:rFonts w:ascii="Times New Roman" w:hAnsi="Times New Roman" w:cs="Times New Roman"/>
          <w:i/>
          <w:iCs/>
          <w:sz w:val="24"/>
          <w:szCs w:val="24"/>
        </w:rPr>
        <w:t>terep</w:t>
      </w:r>
      <w:r w:rsidRPr="008A2F02" w:rsidR="00041C20">
        <w:rPr>
          <w:rFonts w:ascii="Times New Roman" w:hAnsi="Times New Roman" w:cs="Times New Roman"/>
          <w:i/>
          <w:iCs/>
          <w:sz w:val="24"/>
          <w:szCs w:val="24"/>
        </w:rPr>
        <w:t>munka</w:t>
      </w:r>
      <w:r w:rsidRPr="008A2F02">
        <w:rPr>
          <w:rFonts w:ascii="Times New Roman" w:hAnsi="Times New Roman" w:cs="Times New Roman"/>
          <w:i/>
          <w:iCs/>
          <w:sz w:val="24"/>
          <w:szCs w:val="24"/>
        </w:rPr>
        <w:t>napló</w:t>
      </w:r>
      <w:r w:rsidRPr="008A2F02">
        <w:rPr>
          <w:rFonts w:ascii="Times New Roman" w:hAnsi="Times New Roman" w:cs="Times New Roman"/>
          <w:sz w:val="24"/>
          <w:szCs w:val="24"/>
        </w:rPr>
        <w:t xml:space="preserve"> szolgál a tényleges terepmunka ellenőrzésére. </w:t>
      </w:r>
      <w:r w:rsidRPr="008A2F02" w:rsidR="00861A7D">
        <w:rPr>
          <w:rFonts w:ascii="Times New Roman" w:hAnsi="Times New Roman" w:cs="Times New Roman"/>
          <w:sz w:val="24"/>
          <w:szCs w:val="24"/>
        </w:rPr>
        <w:t xml:space="preserve">A terepmunkanapló megbeszélése a szakdolgozati konzultációk részét képezi. </w:t>
      </w:r>
      <w:r w:rsidRPr="008A2F02">
        <w:rPr>
          <w:rFonts w:ascii="Times New Roman" w:hAnsi="Times New Roman" w:cs="Times New Roman"/>
          <w:sz w:val="24"/>
          <w:szCs w:val="24"/>
        </w:rPr>
        <w:t>A terepmunkanapló és a személyes napló lehetőleg úgy legyen elválasztva egymástól, hogy a terepmunkavégzésről, a téma kutatásának előrehaladásáról a témavezető értesüljön, de a hallgató által írásban megosztani nem kívánt intim részletek</w:t>
      </w:r>
      <w:r w:rsidRPr="008A2F02" w:rsidR="00D71A1F">
        <w:rPr>
          <w:rFonts w:ascii="Times New Roman" w:hAnsi="Times New Roman" w:cs="Times New Roman"/>
          <w:sz w:val="24"/>
          <w:szCs w:val="24"/>
        </w:rPr>
        <w:t xml:space="preserve">, személyes megélések bemutatása ne legyen kötelező. (Mindazonáltal kívánatos lenne, ha a témavezető tanár tanácsot tudna adni a hallgatónak a terepen való munkálkodásából eredő esetleges kényes kérdésekben is.)  A terepmunkanapló publikálása, a szakdolgozathoz való csatolása, a nagyközönséggel való megismertetése nem elvárható. A terepmunkát végző hallgató köteles megóvni </w:t>
      </w:r>
      <w:r w:rsidRPr="008A2F02" w:rsidR="00861A7D">
        <w:rPr>
          <w:rFonts w:ascii="Times New Roman" w:hAnsi="Times New Roman" w:cs="Times New Roman"/>
          <w:sz w:val="24"/>
          <w:szCs w:val="24"/>
        </w:rPr>
        <w:t>informátorai</w:t>
      </w:r>
      <w:r w:rsidRPr="008A2F02" w:rsidR="00D71A1F">
        <w:rPr>
          <w:rFonts w:ascii="Times New Roman" w:hAnsi="Times New Roman" w:cs="Times New Roman"/>
          <w:sz w:val="24"/>
          <w:szCs w:val="24"/>
        </w:rPr>
        <w:t xml:space="preserve"> érdekeit, jó hírnevét, számukra semmilyen sérelmet, hátrányt a kutatás során nem okozhat. </w:t>
      </w:r>
    </w:p>
    <w:p w:rsidRPr="008A2F02" w:rsidR="00847434" w:rsidP="0023746D" w:rsidRDefault="00D71A1F" w14:paraId="0502F56E" w14:textId="67C5ADDE">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A hallgató által előállított kutatási adatokat részleteiben megismerő témavezető titoktartásra kötelezett,</w:t>
      </w:r>
      <w:r w:rsidRPr="008A2F02" w:rsidR="00861A7D">
        <w:rPr>
          <w:rFonts w:ascii="Times New Roman" w:hAnsi="Times New Roman" w:cs="Times New Roman"/>
          <w:sz w:val="24"/>
          <w:szCs w:val="24"/>
        </w:rPr>
        <w:t xml:space="preserve"> aki</w:t>
      </w:r>
      <w:r w:rsidRPr="008A2F02">
        <w:rPr>
          <w:rFonts w:ascii="Times New Roman" w:hAnsi="Times New Roman" w:cs="Times New Roman"/>
          <w:sz w:val="24"/>
          <w:szCs w:val="24"/>
        </w:rPr>
        <w:t xml:space="preserve"> a hallgató felhatalmazásának hiányában a rábízott információkat sem kutatásai, publikációi, sem az oktatás során nem használhatja fel</w:t>
      </w:r>
      <w:r w:rsidRPr="008A2F02" w:rsidR="00653007">
        <w:rPr>
          <w:rFonts w:ascii="Times New Roman" w:hAnsi="Times New Roman" w:cs="Times New Roman"/>
          <w:sz w:val="24"/>
          <w:szCs w:val="24"/>
        </w:rPr>
        <w:t>; kivéve, ha a hallgató az oktató által vezetett kutatási projekt részeként, az oktató megbízásából végzi a terepmunkát.</w:t>
      </w:r>
    </w:p>
    <w:p w:rsidRPr="008A2F02" w:rsidR="00A92841" w:rsidP="0023746D" w:rsidRDefault="00A92841" w14:paraId="293A8423" w14:textId="4F10788C">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 xml:space="preserve">Amennyiben a témavezető úgy ítéli meg, hogy a szakdolgozó nem halad a kutatási téma feldolgozásával és a szakdolgozat elkészítésével megfelelő ütemben, illetve a szakdolgozat minősége nem felel meg a kívánalmaknak, a hallgatónak </w:t>
      </w:r>
      <w:r w:rsidRPr="008A2F02" w:rsidR="00FA29AA">
        <w:rPr>
          <w:rFonts w:ascii="Times New Roman" w:hAnsi="Times New Roman" w:cs="Times New Roman"/>
          <w:sz w:val="24"/>
          <w:szCs w:val="24"/>
        </w:rPr>
        <w:t xml:space="preserve">javasolja </w:t>
      </w:r>
      <w:r w:rsidRPr="008A2F02">
        <w:rPr>
          <w:rFonts w:ascii="Times New Roman" w:hAnsi="Times New Roman" w:cs="Times New Roman"/>
          <w:sz w:val="24"/>
          <w:szCs w:val="24"/>
        </w:rPr>
        <w:t xml:space="preserve">a szakdolgozat következő félévben való beadását. </w:t>
      </w:r>
    </w:p>
    <w:p w:rsidRPr="008A2F02" w:rsidR="00FA29AA" w:rsidP="0023746D" w:rsidRDefault="00A92841" w14:paraId="5890EE36" w14:textId="77777777">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 xml:space="preserve">A hallgató a témavezető tanár felkérése után csak akkor válthat témát, vagy választhat új konzulenst, ha erről a korábbi témavezetőt értesíti. </w:t>
      </w:r>
      <w:r w:rsidRPr="008A2F02" w:rsidR="00821BBC">
        <w:rPr>
          <w:rFonts w:ascii="Times New Roman" w:hAnsi="Times New Roman" w:cs="Times New Roman"/>
          <w:sz w:val="24"/>
          <w:szCs w:val="24"/>
        </w:rPr>
        <w:t xml:space="preserve">Az értesítés feladatát az új témavezető átvállalhatja. </w:t>
      </w:r>
      <w:r w:rsidRPr="008A2F02">
        <w:rPr>
          <w:rFonts w:ascii="Times New Roman" w:hAnsi="Times New Roman" w:cs="Times New Roman"/>
          <w:sz w:val="24"/>
          <w:szCs w:val="24"/>
        </w:rPr>
        <w:t xml:space="preserve">Az új témavezető felelősége, hogy a hallgatót saját részéről akkor engedje a szakdolgozatát benyújtani, ha a hallgató teljesítette a megfelelő mennyiségű terepmunkát és a dolgozat megfelelő készültségi állapotban van, elfogadható a színvonala. </w:t>
      </w:r>
    </w:p>
    <w:p w:rsidRPr="008A2F02" w:rsidR="00FA29AA" w:rsidP="0023746D" w:rsidRDefault="00653007" w14:paraId="2C26C203" w14:textId="77777777">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Előzmény nélküli új téma esetén szükség</w:t>
      </w:r>
      <w:r w:rsidRPr="008A2F02" w:rsidR="00A92841">
        <w:rPr>
          <w:rFonts w:ascii="Times New Roman" w:hAnsi="Times New Roman" w:cs="Times New Roman"/>
          <w:sz w:val="24"/>
          <w:szCs w:val="24"/>
        </w:rPr>
        <w:t xml:space="preserve"> szerint újra kell kezdeni a konzultációs folyamatot, és újabb 12 hónapot rá kell szánni a terepmunka elvégzésére és a dolgozatírásra. </w:t>
      </w:r>
      <w:r w:rsidRPr="008A2F02" w:rsidR="00AE4F68">
        <w:rPr>
          <w:rFonts w:ascii="Times New Roman" w:hAnsi="Times New Roman" w:cs="Times New Roman"/>
          <w:sz w:val="24"/>
          <w:szCs w:val="24"/>
        </w:rPr>
        <w:t xml:space="preserve">(A témában korábban elvégzett terepmunka beszámítható, ami a konzulens megítélésén múlik, de erről értesíteni kell a tanszékvezetőt.) </w:t>
      </w:r>
    </w:p>
    <w:p w:rsidRPr="008A2F02" w:rsidR="00A92841" w:rsidP="0023746D" w:rsidRDefault="00A92841" w14:paraId="079002A5" w14:textId="7FF9C5D0">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 xml:space="preserve">Amennyiben adott szakdolgozathoz (ugyanazon témában) két oktató megközelítőleg hasonló </w:t>
      </w:r>
      <w:proofErr w:type="gramStart"/>
      <w:r w:rsidRPr="008A2F02">
        <w:rPr>
          <w:rFonts w:ascii="Times New Roman" w:hAnsi="Times New Roman" w:cs="Times New Roman"/>
          <w:sz w:val="24"/>
          <w:szCs w:val="24"/>
        </w:rPr>
        <w:t>mérték</w:t>
      </w:r>
      <w:r w:rsidRPr="008A2F02" w:rsidR="00653007">
        <w:rPr>
          <w:rFonts w:ascii="Times New Roman" w:hAnsi="Times New Roman" w:cs="Times New Roman"/>
          <w:sz w:val="24"/>
          <w:szCs w:val="24"/>
        </w:rPr>
        <w:t>ű</w:t>
      </w:r>
      <w:proofErr w:type="gramEnd"/>
      <w:r w:rsidRPr="008A2F02" w:rsidR="00653007">
        <w:rPr>
          <w:rFonts w:ascii="Times New Roman" w:hAnsi="Times New Roman" w:cs="Times New Roman"/>
          <w:sz w:val="24"/>
          <w:szCs w:val="24"/>
        </w:rPr>
        <w:t xml:space="preserve"> illetve fontosságú</w:t>
      </w:r>
      <w:r w:rsidRPr="008A2F02">
        <w:rPr>
          <w:rFonts w:ascii="Times New Roman" w:hAnsi="Times New Roman" w:cs="Times New Roman"/>
          <w:sz w:val="24"/>
          <w:szCs w:val="24"/>
        </w:rPr>
        <w:t xml:space="preserve"> segítséget</w:t>
      </w:r>
      <w:r w:rsidRPr="008A2F02" w:rsidR="00653007">
        <w:rPr>
          <w:rFonts w:ascii="Times New Roman" w:hAnsi="Times New Roman" w:cs="Times New Roman"/>
          <w:sz w:val="24"/>
          <w:szCs w:val="24"/>
        </w:rPr>
        <w:t xml:space="preserve"> nyújtott</w:t>
      </w:r>
      <w:r w:rsidRPr="008A2F02">
        <w:rPr>
          <w:rFonts w:ascii="Times New Roman" w:hAnsi="Times New Roman" w:cs="Times New Roman"/>
          <w:sz w:val="24"/>
          <w:szCs w:val="24"/>
        </w:rPr>
        <w:t>, akár párhuzamosan, akár egymást követő időintervallumokban, a hallgató mindkét oktató nevét feltünteti témavezetőként.</w:t>
      </w:r>
    </w:p>
    <w:p w:rsidRPr="008A2F02" w:rsidR="00653007" w:rsidP="0023746D" w:rsidRDefault="00653007" w14:paraId="4496373B" w14:textId="7CC69673">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 xml:space="preserve">A témában jártas szakértő külsős témavezetőként való felkérése tanszéken kívülről </w:t>
      </w:r>
      <w:r w:rsidRPr="008A2F02" w:rsidR="00861A7D">
        <w:rPr>
          <w:rFonts w:ascii="Times New Roman" w:hAnsi="Times New Roman" w:cs="Times New Roman"/>
          <w:sz w:val="24"/>
          <w:szCs w:val="24"/>
        </w:rPr>
        <w:t>-</w:t>
      </w:r>
      <w:r w:rsidR="00712C2D">
        <w:rPr>
          <w:rFonts w:ascii="Times New Roman" w:hAnsi="Times New Roman" w:cs="Times New Roman"/>
          <w:sz w:val="24"/>
          <w:szCs w:val="24"/>
        </w:rPr>
        <w:t xml:space="preserve"> </w:t>
      </w:r>
      <w:r w:rsidRPr="008A2F02">
        <w:rPr>
          <w:rFonts w:ascii="Times New Roman" w:hAnsi="Times New Roman" w:cs="Times New Roman"/>
          <w:sz w:val="24"/>
          <w:szCs w:val="24"/>
        </w:rPr>
        <w:t>akár az Egyetemen belül, akár azon kívül</w:t>
      </w:r>
      <w:r w:rsidRPr="008A2F02" w:rsidR="00861A7D">
        <w:rPr>
          <w:rFonts w:ascii="Times New Roman" w:hAnsi="Times New Roman" w:cs="Times New Roman"/>
          <w:sz w:val="24"/>
          <w:szCs w:val="24"/>
        </w:rPr>
        <w:t xml:space="preserve">, </w:t>
      </w:r>
      <w:r w:rsidRPr="008A2F02">
        <w:rPr>
          <w:rFonts w:ascii="Times New Roman" w:hAnsi="Times New Roman" w:cs="Times New Roman"/>
          <w:sz w:val="24"/>
          <w:szCs w:val="24"/>
        </w:rPr>
        <w:t>amennyiben a kutatási téma megkívánja – megengedett, de egy belső konzulenssel a hallgatónak mind</w:t>
      </w:r>
      <w:r w:rsidRPr="008A2F02" w:rsidR="00821BBC">
        <w:rPr>
          <w:rFonts w:ascii="Times New Roman" w:hAnsi="Times New Roman" w:cs="Times New Roman"/>
          <w:sz w:val="24"/>
          <w:szCs w:val="24"/>
        </w:rPr>
        <w:t>enképpen</w:t>
      </w:r>
      <w:r w:rsidRPr="008A2F02">
        <w:rPr>
          <w:rFonts w:ascii="Times New Roman" w:hAnsi="Times New Roman" w:cs="Times New Roman"/>
          <w:sz w:val="24"/>
          <w:szCs w:val="24"/>
        </w:rPr>
        <w:t xml:space="preserve"> rendelkeznie kell.</w:t>
      </w:r>
    </w:p>
    <w:p w:rsidR="005C5EA6" w:rsidP="0023746D" w:rsidRDefault="005C5EA6" w14:paraId="0B9417FE" w14:textId="654518C0">
      <w:pPr>
        <w:pStyle w:val="Listaszerbekezds"/>
        <w:numPr>
          <w:ilvl w:val="0"/>
          <w:numId w:val="2"/>
        </w:numPr>
        <w:jc w:val="both"/>
        <w:rPr>
          <w:rFonts w:ascii="Times New Roman" w:hAnsi="Times New Roman" w:cs="Times New Roman"/>
          <w:sz w:val="24"/>
          <w:szCs w:val="24"/>
        </w:rPr>
      </w:pPr>
      <w:r w:rsidRPr="48F71F48" w:rsidR="14D8BD68">
        <w:rPr>
          <w:rFonts w:ascii="Times New Roman" w:hAnsi="Times New Roman" w:cs="Times New Roman"/>
          <w:sz w:val="24"/>
          <w:szCs w:val="24"/>
        </w:rPr>
        <w:t>A Miskolci</w:t>
      </w:r>
      <w:r w:rsidRPr="48F71F48" w:rsidR="14D8BD68">
        <w:rPr>
          <w:rFonts w:ascii="Times New Roman" w:hAnsi="Times New Roman" w:cs="Times New Roman"/>
          <w:sz w:val="24"/>
          <w:szCs w:val="24"/>
        </w:rPr>
        <w:t xml:space="preserve"> Egyetem Hallgatói követelményrendszerének 8. pontja szerint a</w:t>
      </w:r>
      <w:r w:rsidRPr="48F71F48" w:rsidR="14D8BD68">
        <w:rPr>
          <w:rFonts w:ascii="Times New Roman" w:hAnsi="Times New Roman" w:cs="Times New Roman"/>
          <w:sz w:val="24"/>
          <w:szCs w:val="24"/>
        </w:rPr>
        <w:t xml:space="preserve"> diplomamunka vagy a szakdolgozat más személy által csak akkor ismerhető meg, ha ehhez </w:t>
      </w:r>
      <w:r w:rsidRPr="48F71F48" w:rsidR="14D8BD68">
        <w:rPr>
          <w:rFonts w:ascii="Times New Roman" w:hAnsi="Times New Roman" w:cs="Times New Roman"/>
          <w:sz w:val="24"/>
          <w:szCs w:val="24"/>
        </w:rPr>
        <w:t>a szerző kifejezetten hozzájárult. A hozzájárulás megadásáról vagy megtagadásáról a szerző a dolgozat leadásakor nyilatkoz</w:t>
      </w:r>
      <w:r w:rsidRPr="48F71F48" w:rsidR="14D8BD68">
        <w:rPr>
          <w:rFonts w:ascii="Times New Roman" w:hAnsi="Times New Roman" w:cs="Times New Roman"/>
          <w:sz w:val="24"/>
          <w:szCs w:val="24"/>
        </w:rPr>
        <w:t xml:space="preserve">ik. </w:t>
      </w:r>
    </w:p>
    <w:p w:rsidRPr="008A2F02" w:rsidR="002B12E1" w:rsidP="0023746D" w:rsidRDefault="002B12E1" w14:paraId="4A893459" w14:textId="361F66B3">
      <w:pPr>
        <w:pStyle w:val="Listaszerbekezds"/>
        <w:numPr>
          <w:ilvl w:val="0"/>
          <w:numId w:val="2"/>
        </w:numPr>
        <w:jc w:val="both"/>
        <w:rPr>
          <w:rFonts w:ascii="Times New Roman" w:hAnsi="Times New Roman" w:cs="Times New Roman"/>
          <w:sz w:val="24"/>
          <w:szCs w:val="24"/>
        </w:rPr>
      </w:pPr>
      <w:r w:rsidRPr="48F71F48" w:rsidR="55B98CE5">
        <w:rPr>
          <w:rFonts w:ascii="Times New Roman" w:hAnsi="Times New Roman" w:cs="Times New Roman"/>
          <w:sz w:val="24"/>
          <w:szCs w:val="24"/>
        </w:rPr>
        <w:t xml:space="preserve">A szakdolgozat </w:t>
      </w:r>
      <w:r w:rsidRPr="48F71F48" w:rsidR="55B98CE5">
        <w:rPr>
          <w:rFonts w:ascii="Times New Roman" w:hAnsi="Times New Roman" w:cs="Times New Roman"/>
          <w:sz w:val="24"/>
          <w:szCs w:val="24"/>
        </w:rPr>
        <w:t>kizárólag akkor</w:t>
      </w:r>
      <w:r w:rsidRPr="48F71F48" w:rsidR="55B98CE5">
        <w:rPr>
          <w:rFonts w:ascii="Times New Roman" w:hAnsi="Times New Roman" w:cs="Times New Roman"/>
          <w:sz w:val="24"/>
          <w:szCs w:val="24"/>
        </w:rPr>
        <w:t xml:space="preserve"> értékelhető, ha önálló kutatómunkán, saját következtetések megfogalmazásán alapul. A felhasznált adatok és a szakirodalmi szövegekből származó szó szerinti idézetek, valamint az ún. parafrázisok (fontos gondolatok saját szavakkal történő átfogalmazása) forrását, lelőhelyét pontos hivatkozásokkal jelölni kell. Ellenkező esetben az idézet plágiumnak minősül, amely automatikusan elégtelen érdemjegyet von maga után. Szó szerinti</w:t>
      </w:r>
      <w:r w:rsidRPr="48F71F48" w:rsidR="321B2BB6">
        <w:rPr>
          <w:rFonts w:ascii="Times New Roman" w:hAnsi="Times New Roman" w:cs="Times New Roman"/>
          <w:sz w:val="24"/>
          <w:szCs w:val="24"/>
        </w:rPr>
        <w:t>,</w:t>
      </w:r>
      <w:r w:rsidRPr="48F71F48" w:rsidR="55B98CE5">
        <w:rPr>
          <w:rFonts w:ascii="Times New Roman" w:hAnsi="Times New Roman" w:cs="Times New Roman"/>
          <w:sz w:val="24"/>
          <w:szCs w:val="24"/>
        </w:rPr>
        <w:t xml:space="preserve"> </w:t>
      </w:r>
      <w:r w:rsidRPr="48F71F48" w:rsidR="321B2BB6">
        <w:rPr>
          <w:rFonts w:ascii="Times New Roman" w:hAnsi="Times New Roman" w:cs="Times New Roman"/>
          <w:sz w:val="24"/>
          <w:szCs w:val="24"/>
        </w:rPr>
        <w:t>idézőjelek</w:t>
      </w:r>
      <w:r w:rsidRPr="48F71F48" w:rsidR="321B2BB6">
        <w:rPr>
          <w:rFonts w:ascii="Times New Roman" w:hAnsi="Times New Roman" w:cs="Times New Roman"/>
          <w:sz w:val="24"/>
          <w:szCs w:val="24"/>
        </w:rPr>
        <w:t xml:space="preserve">kel jelölt </w:t>
      </w:r>
      <w:r w:rsidRPr="48F71F48" w:rsidR="55B98CE5">
        <w:rPr>
          <w:rFonts w:ascii="Times New Roman" w:hAnsi="Times New Roman" w:cs="Times New Roman"/>
          <w:sz w:val="24"/>
          <w:szCs w:val="24"/>
        </w:rPr>
        <w:t>idézetek között</w:t>
      </w:r>
      <w:r w:rsidRPr="48F71F48" w:rsidR="321B2BB6">
        <w:rPr>
          <w:rFonts w:ascii="Times New Roman" w:hAnsi="Times New Roman" w:cs="Times New Roman"/>
          <w:sz w:val="24"/>
          <w:szCs w:val="24"/>
        </w:rPr>
        <w:t xml:space="preserve"> saját, elemző-értékelő átkötő szövegnek is állnia kell; az idézetek mindenfajta kommentár nélküli, egymás utáni közlése ugyanúgy nem elfogadott, mintha forrásmegjelölés nélkül szerepelnének. A mesterséges intelligencia által generált szövegek szintén nem elfogadhatók szakdolgozatként</w:t>
      </w:r>
      <w:r w:rsidRPr="48F71F48" w:rsidR="635D0632">
        <w:rPr>
          <w:rFonts w:ascii="Times New Roman" w:hAnsi="Times New Roman" w:cs="Times New Roman"/>
          <w:sz w:val="24"/>
          <w:szCs w:val="24"/>
        </w:rPr>
        <w:t xml:space="preserve"> vagy annak részeként</w:t>
      </w:r>
      <w:r w:rsidRPr="48F71F48" w:rsidR="321B2BB6">
        <w:rPr>
          <w:rFonts w:ascii="Times New Roman" w:hAnsi="Times New Roman" w:cs="Times New Roman"/>
          <w:sz w:val="24"/>
          <w:szCs w:val="24"/>
        </w:rPr>
        <w:t>.</w:t>
      </w:r>
    </w:p>
    <w:p w:rsidRPr="008A2F02" w:rsidR="00ED6174" w:rsidP="0023746D" w:rsidRDefault="00C75C3C" w14:paraId="5EE2D23A" w14:textId="3B734B4C">
      <w:pPr>
        <w:pStyle w:val="Listaszerbekezds"/>
        <w:numPr>
          <w:ilvl w:val="0"/>
          <w:numId w:val="2"/>
        </w:numPr>
        <w:jc w:val="both"/>
        <w:rPr>
          <w:rFonts w:ascii="Times New Roman" w:hAnsi="Times New Roman" w:cs="Times New Roman"/>
          <w:sz w:val="24"/>
          <w:szCs w:val="24"/>
        </w:rPr>
      </w:pPr>
      <w:r w:rsidRPr="008A2F02">
        <w:rPr>
          <w:rFonts w:ascii="Times New Roman" w:hAnsi="Times New Roman" w:cs="Times New Roman"/>
          <w:sz w:val="24"/>
          <w:szCs w:val="24"/>
        </w:rPr>
        <w:t xml:space="preserve">A </w:t>
      </w:r>
      <w:r w:rsidR="008A2F02">
        <w:rPr>
          <w:rFonts w:ascii="Times New Roman" w:hAnsi="Times New Roman" w:cs="Times New Roman"/>
          <w:sz w:val="24"/>
          <w:szCs w:val="24"/>
        </w:rPr>
        <w:t>szakdolgozat törzsszövege (címlap, tartalomjegyzék és mellékletek nélkül) BA szakon minimum 40.000, MA szakon minimum 80.000 leütést tartalmaz</w:t>
      </w:r>
      <w:r w:rsidR="002B12E1">
        <w:rPr>
          <w:rFonts w:ascii="Times New Roman" w:hAnsi="Times New Roman" w:cs="Times New Roman"/>
          <w:sz w:val="24"/>
          <w:szCs w:val="24"/>
        </w:rPr>
        <w:t>, ennél rövidebb szöveg elégtelen minősítést kaphat, vagy a bíráló a szakdolgozat visszavonását javasolja</w:t>
      </w:r>
      <w:r w:rsidR="008A2F02">
        <w:rPr>
          <w:rFonts w:ascii="Times New Roman" w:hAnsi="Times New Roman" w:cs="Times New Roman"/>
          <w:sz w:val="24"/>
          <w:szCs w:val="24"/>
        </w:rPr>
        <w:t xml:space="preserve">. A </w:t>
      </w:r>
      <w:r w:rsidRPr="008A2F02">
        <w:rPr>
          <w:rFonts w:ascii="Times New Roman" w:hAnsi="Times New Roman" w:cs="Times New Roman"/>
          <w:sz w:val="24"/>
          <w:szCs w:val="24"/>
        </w:rPr>
        <w:t xml:space="preserve">szakdolgozat felépítésére, formai követelményeinek teljesítésére nézve a Kari Szakdolgozatkészítési Szabályzat az irányadó: </w:t>
      </w:r>
    </w:p>
    <w:p w:rsidRPr="008A2F02" w:rsidR="00ED6174" w:rsidP="00ED6174" w:rsidRDefault="00ED6174" w14:paraId="73C574C9" w14:textId="744105C7">
      <w:pPr>
        <w:pStyle w:val="Listaszerbekezds"/>
        <w:rPr>
          <w:rFonts w:ascii="Times New Roman" w:hAnsi="Times New Roman" w:cs="Times New Roman"/>
          <w:sz w:val="24"/>
          <w:szCs w:val="24"/>
        </w:rPr>
      </w:pPr>
      <w:r w:rsidRPr="008A2F02">
        <w:rPr>
          <w:rFonts w:ascii="Times New Roman" w:hAnsi="Times New Roman" w:cs="Times New Roman"/>
          <w:sz w:val="24"/>
          <w:szCs w:val="24"/>
        </w:rPr>
        <w:t xml:space="preserve">(a részletes leírást lásd: </w:t>
      </w:r>
      <w:hyperlink w:history="1" r:id="rId8">
        <w:r w:rsidRPr="008A2F02" w:rsidR="008A2F02">
          <w:rPr>
            <w:rStyle w:val="Hiperhivatkozs"/>
            <w:rFonts w:ascii="Times New Roman" w:hAnsi="Times New Roman" w:cs="Times New Roman"/>
            <w:sz w:val="24"/>
            <w:szCs w:val="24"/>
          </w:rPr>
          <w:t>btk_szakdolgozatkeszitesi_szab_20231201.PDF (uni-miskolc.hu)</w:t>
        </w:r>
      </w:hyperlink>
    </w:p>
    <w:p w:rsidRPr="008A2F02" w:rsidR="008A2F02" w:rsidP="00ED6174" w:rsidRDefault="008A2F02" w14:paraId="6B2CC61F" w14:textId="77777777">
      <w:pPr>
        <w:pStyle w:val="Listaszerbekezds"/>
        <w:rPr>
          <w:rFonts w:ascii="Times New Roman" w:hAnsi="Times New Roman" w:cs="Times New Roman"/>
          <w:sz w:val="24"/>
          <w:szCs w:val="24"/>
        </w:rPr>
      </w:pPr>
    </w:p>
    <w:p w:rsidRPr="008A2F02" w:rsidR="00ED6174" w:rsidP="00ED6174" w:rsidRDefault="00ED6174" w14:paraId="67DAC30A" w14:textId="7BA061E4">
      <w:pPr>
        <w:pStyle w:val="Listaszerbekezds"/>
        <w:ind w:left="501"/>
        <w:jc w:val="both"/>
        <w:rPr>
          <w:rFonts w:ascii="Times New Roman" w:hAnsi="Times New Roman" w:cs="Times New Roman"/>
          <w:i/>
          <w:iCs/>
          <w:sz w:val="24"/>
          <w:szCs w:val="24"/>
        </w:rPr>
      </w:pPr>
      <w:r w:rsidRPr="008A2F02">
        <w:rPr>
          <w:rFonts w:ascii="Times New Roman" w:hAnsi="Times New Roman" w:cs="Times New Roman"/>
          <w:i/>
          <w:iCs/>
          <w:sz w:val="24"/>
          <w:szCs w:val="24"/>
        </w:rPr>
        <w:t>a) A szakdolgozatot sz</w:t>
      </w:r>
      <w:r w:rsidRPr="008A2F02">
        <w:rPr>
          <w:rFonts w:ascii="Times New Roman" w:hAnsi="Times New Roman" w:cs="Times New Roman"/>
          <w:i/>
          <w:iCs/>
          <w:sz w:val="24"/>
          <w:szCs w:val="24"/>
        </w:rPr>
        <w:t>ö</w:t>
      </w:r>
      <w:r w:rsidRPr="008A2F02">
        <w:rPr>
          <w:rFonts w:ascii="Times New Roman" w:hAnsi="Times New Roman" w:cs="Times New Roman"/>
          <w:i/>
          <w:iCs/>
          <w:sz w:val="24"/>
          <w:szCs w:val="24"/>
        </w:rPr>
        <w:t>vegszerkeszt</w:t>
      </w:r>
      <w:r w:rsidRPr="008A2F02">
        <w:rPr>
          <w:rFonts w:ascii="Times New Roman" w:hAnsi="Times New Roman" w:cs="Times New Roman"/>
          <w:i/>
          <w:iCs/>
          <w:sz w:val="24"/>
          <w:szCs w:val="24"/>
        </w:rPr>
        <w:t>ő</w:t>
      </w:r>
      <w:r w:rsidRPr="008A2F02">
        <w:rPr>
          <w:rFonts w:ascii="Times New Roman" w:hAnsi="Times New Roman" w:cs="Times New Roman"/>
          <w:i/>
          <w:iCs/>
          <w:sz w:val="24"/>
          <w:szCs w:val="24"/>
        </w:rPr>
        <w:t>vel kell k</w:t>
      </w:r>
      <w:r w:rsidRPr="008A2F02">
        <w:rPr>
          <w:rFonts w:ascii="Times New Roman" w:hAnsi="Times New Roman" w:cs="Times New Roman"/>
          <w:i/>
          <w:iCs/>
          <w:sz w:val="24"/>
          <w:szCs w:val="24"/>
        </w:rPr>
        <w:t>é</w:t>
      </w:r>
      <w:r w:rsidRPr="008A2F02">
        <w:rPr>
          <w:rFonts w:ascii="Times New Roman" w:hAnsi="Times New Roman" w:cs="Times New Roman"/>
          <w:i/>
          <w:iCs/>
          <w:sz w:val="24"/>
          <w:szCs w:val="24"/>
        </w:rPr>
        <w:t>sz</w:t>
      </w:r>
      <w:r w:rsidRPr="008A2F02" w:rsidR="008A2F02">
        <w:rPr>
          <w:rFonts w:ascii="Times New Roman" w:hAnsi="Times New Roman" w:cs="Times New Roman"/>
          <w:i/>
          <w:iCs/>
          <w:sz w:val="24"/>
          <w:szCs w:val="24"/>
        </w:rPr>
        <w:t>í</w:t>
      </w:r>
      <w:r w:rsidRPr="008A2F02">
        <w:rPr>
          <w:rFonts w:ascii="Times New Roman" w:hAnsi="Times New Roman" w:cs="Times New Roman"/>
          <w:i/>
          <w:iCs/>
          <w:sz w:val="24"/>
          <w:szCs w:val="24"/>
        </w:rPr>
        <w:t>teni, A,/4-es feh</w:t>
      </w:r>
      <w:r w:rsidRPr="008A2F02">
        <w:rPr>
          <w:rFonts w:ascii="Times New Roman" w:hAnsi="Times New Roman" w:cs="Times New Roman"/>
          <w:i/>
          <w:iCs/>
          <w:sz w:val="24"/>
          <w:szCs w:val="24"/>
        </w:rPr>
        <w:t>é</w:t>
      </w:r>
      <w:r w:rsidRPr="008A2F02">
        <w:rPr>
          <w:rFonts w:ascii="Times New Roman" w:hAnsi="Times New Roman" w:cs="Times New Roman"/>
          <w:i/>
          <w:iCs/>
          <w:sz w:val="24"/>
          <w:szCs w:val="24"/>
        </w:rPr>
        <w:t>r pap</w:t>
      </w:r>
      <w:r w:rsidRPr="008A2F02">
        <w:rPr>
          <w:rFonts w:ascii="Times New Roman" w:hAnsi="Times New Roman" w:cs="Times New Roman"/>
          <w:i/>
          <w:iCs/>
          <w:sz w:val="24"/>
          <w:szCs w:val="24"/>
        </w:rPr>
        <w:t>í</w:t>
      </w:r>
      <w:r w:rsidRPr="008A2F02">
        <w:rPr>
          <w:rFonts w:ascii="Times New Roman" w:hAnsi="Times New Roman" w:cs="Times New Roman"/>
          <w:i/>
          <w:iCs/>
          <w:sz w:val="24"/>
          <w:szCs w:val="24"/>
        </w:rPr>
        <w:t>rra.</w:t>
      </w:r>
    </w:p>
    <w:p w:rsidRPr="008A2F02" w:rsidR="00ED6174" w:rsidP="00ED6174" w:rsidRDefault="00ED6174" w14:paraId="4E79503E" w14:textId="3F7375F3">
      <w:pPr>
        <w:pStyle w:val="Listaszerbekezds"/>
        <w:ind w:left="501"/>
        <w:jc w:val="both"/>
        <w:rPr>
          <w:rFonts w:ascii="Times New Roman" w:hAnsi="Times New Roman" w:cs="Times New Roman"/>
          <w:i/>
          <w:iCs/>
          <w:sz w:val="24"/>
          <w:szCs w:val="24"/>
        </w:rPr>
      </w:pPr>
      <w:r w:rsidRPr="008A2F02">
        <w:rPr>
          <w:rFonts w:ascii="Times New Roman" w:hAnsi="Times New Roman" w:cs="Times New Roman"/>
          <w:i/>
          <w:iCs/>
          <w:sz w:val="24"/>
          <w:szCs w:val="24"/>
        </w:rPr>
        <w:t>b) Times New Roman bet</w:t>
      </w:r>
      <w:r w:rsidRPr="008A2F02">
        <w:rPr>
          <w:rFonts w:ascii="Times New Roman" w:hAnsi="Times New Roman" w:cs="Times New Roman"/>
          <w:i/>
          <w:iCs/>
          <w:sz w:val="24"/>
          <w:szCs w:val="24"/>
        </w:rPr>
        <w:t>ű</w:t>
      </w:r>
      <w:r w:rsidRPr="008A2F02" w:rsidR="008A2F02">
        <w:rPr>
          <w:rFonts w:ascii="Times New Roman" w:hAnsi="Times New Roman" w:cs="Times New Roman"/>
          <w:i/>
          <w:iCs/>
          <w:sz w:val="24"/>
          <w:szCs w:val="24"/>
        </w:rPr>
        <w:t>tí</w:t>
      </w:r>
      <w:r w:rsidRPr="008A2F02">
        <w:rPr>
          <w:rFonts w:ascii="Times New Roman" w:hAnsi="Times New Roman" w:cs="Times New Roman"/>
          <w:i/>
          <w:iCs/>
          <w:sz w:val="24"/>
          <w:szCs w:val="24"/>
        </w:rPr>
        <w:t>pus.</w:t>
      </w:r>
    </w:p>
    <w:p w:rsidRPr="008A2F02" w:rsidR="00ED6174" w:rsidP="00ED6174" w:rsidRDefault="008A2F02" w14:paraId="1F082CCC" w14:textId="455AFD2D">
      <w:pPr>
        <w:pStyle w:val="Listaszerbekezds"/>
        <w:ind w:left="501"/>
        <w:jc w:val="both"/>
        <w:rPr>
          <w:rFonts w:ascii="Times New Roman" w:hAnsi="Times New Roman" w:cs="Times New Roman"/>
          <w:i/>
          <w:iCs/>
          <w:sz w:val="24"/>
          <w:szCs w:val="24"/>
        </w:rPr>
      </w:pPr>
      <w:r w:rsidRPr="008A2F02">
        <w:rPr>
          <w:rFonts w:ascii="Times New Roman" w:hAnsi="Times New Roman" w:cs="Times New Roman"/>
          <w:i/>
          <w:iCs/>
          <w:sz w:val="24"/>
          <w:szCs w:val="24"/>
        </w:rPr>
        <w:t xml:space="preserve">c) </w:t>
      </w:r>
      <w:r w:rsidRPr="008A2F02" w:rsidR="00ED6174">
        <w:rPr>
          <w:rFonts w:ascii="Times New Roman" w:hAnsi="Times New Roman" w:cs="Times New Roman"/>
          <w:i/>
          <w:iCs/>
          <w:sz w:val="24"/>
          <w:szCs w:val="24"/>
        </w:rPr>
        <w:t>A sz</w:t>
      </w:r>
      <w:r w:rsidRPr="008A2F02" w:rsidR="00ED6174">
        <w:rPr>
          <w:rFonts w:ascii="Times New Roman" w:hAnsi="Times New Roman" w:cs="Times New Roman"/>
          <w:i/>
          <w:iCs/>
          <w:sz w:val="24"/>
          <w:szCs w:val="24"/>
        </w:rPr>
        <w:t>ö</w:t>
      </w:r>
      <w:r w:rsidRPr="008A2F02" w:rsidR="00ED6174">
        <w:rPr>
          <w:rFonts w:ascii="Times New Roman" w:hAnsi="Times New Roman" w:cs="Times New Roman"/>
          <w:i/>
          <w:iCs/>
          <w:sz w:val="24"/>
          <w:szCs w:val="24"/>
        </w:rPr>
        <w:t xml:space="preserve">veg 12-es, a jegyzet </w:t>
      </w:r>
      <w:r w:rsidRPr="008A2F02" w:rsidR="00ED6174">
        <w:rPr>
          <w:rFonts w:ascii="Times New Roman" w:hAnsi="Times New Roman" w:cs="Times New Roman"/>
          <w:i/>
          <w:iCs/>
          <w:sz w:val="24"/>
          <w:szCs w:val="24"/>
        </w:rPr>
        <w:t>10</w:t>
      </w:r>
      <w:r w:rsidRPr="008A2F02" w:rsidR="00ED6174">
        <w:rPr>
          <w:rFonts w:ascii="Times New Roman" w:hAnsi="Times New Roman" w:cs="Times New Roman"/>
          <w:i/>
          <w:iCs/>
          <w:sz w:val="24"/>
          <w:szCs w:val="24"/>
        </w:rPr>
        <w:t>-es bet</w:t>
      </w:r>
      <w:r w:rsidRPr="008A2F02" w:rsidR="00ED6174">
        <w:rPr>
          <w:rFonts w:ascii="Times New Roman" w:hAnsi="Times New Roman" w:cs="Times New Roman"/>
          <w:i/>
          <w:iCs/>
          <w:sz w:val="24"/>
          <w:szCs w:val="24"/>
        </w:rPr>
        <w:t>ű</w:t>
      </w:r>
      <w:r w:rsidRPr="008A2F02" w:rsidR="00ED6174">
        <w:rPr>
          <w:rFonts w:ascii="Times New Roman" w:hAnsi="Times New Roman" w:cs="Times New Roman"/>
          <w:i/>
          <w:iCs/>
          <w:sz w:val="24"/>
          <w:szCs w:val="24"/>
        </w:rPr>
        <w:t>m</w:t>
      </w:r>
      <w:r w:rsidRPr="008A2F02" w:rsidR="00ED6174">
        <w:rPr>
          <w:rFonts w:ascii="Times New Roman" w:hAnsi="Times New Roman" w:cs="Times New Roman"/>
          <w:i/>
          <w:iCs/>
          <w:sz w:val="24"/>
          <w:szCs w:val="24"/>
        </w:rPr>
        <w:t>é</w:t>
      </w:r>
      <w:r w:rsidRPr="008A2F02" w:rsidR="00ED6174">
        <w:rPr>
          <w:rFonts w:ascii="Times New Roman" w:hAnsi="Times New Roman" w:cs="Times New Roman"/>
          <w:i/>
          <w:iCs/>
          <w:sz w:val="24"/>
          <w:szCs w:val="24"/>
        </w:rPr>
        <w:t>ret</w:t>
      </w:r>
      <w:r w:rsidRPr="008A2F02" w:rsidR="00ED6174">
        <w:rPr>
          <w:rFonts w:ascii="Times New Roman" w:hAnsi="Times New Roman" w:cs="Times New Roman"/>
          <w:i/>
          <w:iCs/>
          <w:sz w:val="24"/>
          <w:szCs w:val="24"/>
        </w:rPr>
        <w:t>ű.</w:t>
      </w:r>
    </w:p>
    <w:p w:rsidRPr="008A2F02" w:rsidR="00ED6174" w:rsidP="00ED6174" w:rsidRDefault="008A2F02" w14:paraId="17AB5286" w14:textId="344F82DF">
      <w:pPr>
        <w:pStyle w:val="Listaszerbekezds"/>
        <w:ind w:left="501"/>
        <w:jc w:val="both"/>
        <w:rPr>
          <w:rFonts w:ascii="Times New Roman" w:hAnsi="Times New Roman" w:cs="Times New Roman"/>
          <w:i/>
          <w:iCs/>
          <w:sz w:val="24"/>
          <w:szCs w:val="24"/>
        </w:rPr>
      </w:pPr>
      <w:r w:rsidRPr="008A2F02">
        <w:rPr>
          <w:rFonts w:ascii="Times New Roman" w:hAnsi="Times New Roman" w:cs="Times New Roman"/>
          <w:i/>
          <w:iCs/>
          <w:sz w:val="24"/>
          <w:szCs w:val="24"/>
        </w:rPr>
        <w:t xml:space="preserve">d) </w:t>
      </w:r>
      <w:r w:rsidRPr="008A2F02" w:rsidR="00ED6174">
        <w:rPr>
          <w:rFonts w:ascii="Times New Roman" w:hAnsi="Times New Roman" w:cs="Times New Roman"/>
          <w:i/>
          <w:iCs/>
          <w:sz w:val="24"/>
          <w:szCs w:val="24"/>
        </w:rPr>
        <w:t>M</w:t>
      </w:r>
      <w:r w:rsidRPr="008A2F02" w:rsidR="00ED6174">
        <w:rPr>
          <w:rFonts w:ascii="Times New Roman" w:hAnsi="Times New Roman" w:cs="Times New Roman"/>
          <w:i/>
          <w:iCs/>
          <w:sz w:val="24"/>
          <w:szCs w:val="24"/>
        </w:rPr>
        <w:t>á</w:t>
      </w:r>
      <w:r w:rsidRPr="008A2F02" w:rsidR="00ED6174">
        <w:rPr>
          <w:rFonts w:ascii="Times New Roman" w:hAnsi="Times New Roman" w:cs="Times New Roman"/>
          <w:i/>
          <w:iCs/>
          <w:sz w:val="24"/>
          <w:szCs w:val="24"/>
        </w:rPr>
        <w:t>sfeles sort</w:t>
      </w:r>
      <w:r w:rsidRPr="008A2F02" w:rsidR="00ED6174">
        <w:rPr>
          <w:rFonts w:ascii="Times New Roman" w:hAnsi="Times New Roman" w:cs="Times New Roman"/>
          <w:i/>
          <w:iCs/>
          <w:sz w:val="24"/>
          <w:szCs w:val="24"/>
        </w:rPr>
        <w:t>á</w:t>
      </w:r>
      <w:r w:rsidRPr="008A2F02" w:rsidR="00ED6174">
        <w:rPr>
          <w:rFonts w:ascii="Times New Roman" w:hAnsi="Times New Roman" w:cs="Times New Roman"/>
          <w:i/>
          <w:iCs/>
          <w:sz w:val="24"/>
          <w:szCs w:val="24"/>
        </w:rPr>
        <w:t>vols</w:t>
      </w:r>
      <w:r w:rsidRPr="008A2F02" w:rsidR="00ED6174">
        <w:rPr>
          <w:rFonts w:ascii="Times New Roman" w:hAnsi="Times New Roman" w:cs="Times New Roman"/>
          <w:i/>
          <w:iCs/>
          <w:sz w:val="24"/>
          <w:szCs w:val="24"/>
        </w:rPr>
        <w:t>á</w:t>
      </w:r>
      <w:r w:rsidRPr="008A2F02" w:rsidR="00ED6174">
        <w:rPr>
          <w:rFonts w:ascii="Times New Roman" w:hAnsi="Times New Roman" w:cs="Times New Roman"/>
          <w:i/>
          <w:iCs/>
          <w:sz w:val="24"/>
          <w:szCs w:val="24"/>
        </w:rPr>
        <w:t>g. Baloldalon 3 cm-es marg</w:t>
      </w:r>
      <w:r w:rsidRPr="008A2F02" w:rsidR="00ED6174">
        <w:rPr>
          <w:rFonts w:ascii="Times New Roman" w:hAnsi="Times New Roman" w:cs="Times New Roman"/>
          <w:i/>
          <w:iCs/>
          <w:sz w:val="24"/>
          <w:szCs w:val="24"/>
        </w:rPr>
        <w:t>ó</w:t>
      </w:r>
      <w:r w:rsidRPr="008A2F02" w:rsidR="00ED6174">
        <w:rPr>
          <w:rFonts w:ascii="Times New Roman" w:hAnsi="Times New Roman" w:cs="Times New Roman"/>
          <w:i/>
          <w:iCs/>
          <w:sz w:val="24"/>
          <w:szCs w:val="24"/>
        </w:rPr>
        <w:t>, a t</w:t>
      </w:r>
      <w:r w:rsidRPr="008A2F02" w:rsidR="00ED6174">
        <w:rPr>
          <w:rFonts w:ascii="Times New Roman" w:hAnsi="Times New Roman" w:cs="Times New Roman"/>
          <w:i/>
          <w:iCs/>
          <w:sz w:val="24"/>
          <w:szCs w:val="24"/>
        </w:rPr>
        <w:t>ö</w:t>
      </w:r>
      <w:r w:rsidRPr="008A2F02" w:rsidR="00ED6174">
        <w:rPr>
          <w:rFonts w:ascii="Times New Roman" w:hAnsi="Times New Roman" w:cs="Times New Roman"/>
          <w:i/>
          <w:iCs/>
          <w:sz w:val="24"/>
          <w:szCs w:val="24"/>
        </w:rPr>
        <w:t>bbi 2,5 cm.</w:t>
      </w:r>
    </w:p>
    <w:p w:rsidRPr="008A2F02" w:rsidR="00ED6174" w:rsidP="00ED6174" w:rsidRDefault="008A2F02" w14:paraId="22898BF0" w14:textId="7F693789">
      <w:pPr>
        <w:pStyle w:val="Listaszerbekezds"/>
        <w:ind w:left="501"/>
        <w:jc w:val="both"/>
        <w:rPr>
          <w:rFonts w:ascii="Times New Roman" w:hAnsi="Times New Roman" w:cs="Times New Roman"/>
          <w:i/>
          <w:iCs/>
          <w:sz w:val="24"/>
          <w:szCs w:val="24"/>
        </w:rPr>
      </w:pPr>
      <w:r w:rsidRPr="008A2F02">
        <w:rPr>
          <w:rFonts w:ascii="Times New Roman" w:hAnsi="Times New Roman" w:cs="Times New Roman"/>
          <w:i/>
          <w:iCs/>
          <w:sz w:val="24"/>
          <w:szCs w:val="24"/>
        </w:rPr>
        <w:t xml:space="preserve">e) </w:t>
      </w:r>
      <w:r w:rsidRPr="008A2F02" w:rsidR="00ED6174">
        <w:rPr>
          <w:rFonts w:ascii="Times New Roman" w:hAnsi="Times New Roman" w:cs="Times New Roman"/>
          <w:i/>
          <w:iCs/>
          <w:sz w:val="24"/>
          <w:szCs w:val="24"/>
        </w:rPr>
        <w:t>A fejezetek c</w:t>
      </w:r>
      <w:r w:rsidRPr="008A2F02" w:rsidR="00ED6174">
        <w:rPr>
          <w:rFonts w:ascii="Times New Roman" w:hAnsi="Times New Roman" w:cs="Times New Roman"/>
          <w:i/>
          <w:iCs/>
          <w:sz w:val="24"/>
          <w:szCs w:val="24"/>
        </w:rPr>
        <w:t>í</w:t>
      </w:r>
      <w:r w:rsidRPr="008A2F02" w:rsidR="00ED6174">
        <w:rPr>
          <w:rFonts w:ascii="Times New Roman" w:hAnsi="Times New Roman" w:cs="Times New Roman"/>
          <w:i/>
          <w:iCs/>
          <w:sz w:val="24"/>
          <w:szCs w:val="24"/>
        </w:rPr>
        <w:t>me k</w:t>
      </w:r>
      <w:r w:rsidRPr="008A2F02" w:rsidR="00ED6174">
        <w:rPr>
          <w:rFonts w:ascii="Times New Roman" w:hAnsi="Times New Roman" w:cs="Times New Roman"/>
          <w:i/>
          <w:iCs/>
          <w:sz w:val="24"/>
          <w:szCs w:val="24"/>
        </w:rPr>
        <w:t>ö</w:t>
      </w:r>
      <w:r w:rsidRPr="008A2F02" w:rsidR="00ED6174">
        <w:rPr>
          <w:rFonts w:ascii="Times New Roman" w:hAnsi="Times New Roman" w:cs="Times New Roman"/>
          <w:i/>
          <w:iCs/>
          <w:sz w:val="24"/>
          <w:szCs w:val="24"/>
        </w:rPr>
        <w:t>z</w:t>
      </w:r>
      <w:r w:rsidRPr="008A2F02" w:rsidR="00ED6174">
        <w:rPr>
          <w:rFonts w:ascii="Times New Roman" w:hAnsi="Times New Roman" w:cs="Times New Roman"/>
          <w:i/>
          <w:iCs/>
          <w:sz w:val="24"/>
          <w:szCs w:val="24"/>
        </w:rPr>
        <w:t>é</w:t>
      </w:r>
      <w:r w:rsidRPr="008A2F02" w:rsidR="00ED6174">
        <w:rPr>
          <w:rFonts w:ascii="Times New Roman" w:hAnsi="Times New Roman" w:cs="Times New Roman"/>
          <w:i/>
          <w:iCs/>
          <w:sz w:val="24"/>
          <w:szCs w:val="24"/>
        </w:rPr>
        <w:t>pre, a t</w:t>
      </w:r>
      <w:r w:rsidRPr="008A2F02" w:rsidR="00ED6174">
        <w:rPr>
          <w:rFonts w:ascii="Times New Roman" w:hAnsi="Times New Roman" w:cs="Times New Roman"/>
          <w:i/>
          <w:iCs/>
          <w:sz w:val="24"/>
          <w:szCs w:val="24"/>
        </w:rPr>
        <w:t>ö</w:t>
      </w:r>
      <w:r w:rsidRPr="008A2F02" w:rsidR="00ED6174">
        <w:rPr>
          <w:rFonts w:ascii="Times New Roman" w:hAnsi="Times New Roman" w:cs="Times New Roman"/>
          <w:i/>
          <w:iCs/>
          <w:sz w:val="24"/>
          <w:szCs w:val="24"/>
        </w:rPr>
        <w:t>bbi c</w:t>
      </w:r>
      <w:r w:rsidRPr="008A2F02" w:rsidR="00ED6174">
        <w:rPr>
          <w:rFonts w:ascii="Times New Roman" w:hAnsi="Times New Roman" w:cs="Times New Roman"/>
          <w:i/>
          <w:iCs/>
          <w:sz w:val="24"/>
          <w:szCs w:val="24"/>
        </w:rPr>
        <w:t>í</w:t>
      </w:r>
      <w:r w:rsidRPr="008A2F02" w:rsidR="00ED6174">
        <w:rPr>
          <w:rFonts w:ascii="Times New Roman" w:hAnsi="Times New Roman" w:cs="Times New Roman"/>
          <w:i/>
          <w:iCs/>
          <w:sz w:val="24"/>
          <w:szCs w:val="24"/>
        </w:rPr>
        <w:t>m a baloldalra ker</w:t>
      </w:r>
      <w:r w:rsidRPr="008A2F02" w:rsidR="00ED6174">
        <w:rPr>
          <w:rFonts w:ascii="Times New Roman" w:hAnsi="Times New Roman" w:cs="Times New Roman"/>
          <w:i/>
          <w:iCs/>
          <w:sz w:val="24"/>
          <w:szCs w:val="24"/>
        </w:rPr>
        <w:t>ü</w:t>
      </w:r>
      <w:r w:rsidRPr="008A2F02" w:rsidR="00ED6174">
        <w:rPr>
          <w:rFonts w:ascii="Times New Roman" w:hAnsi="Times New Roman" w:cs="Times New Roman"/>
          <w:i/>
          <w:iCs/>
          <w:sz w:val="24"/>
          <w:szCs w:val="24"/>
        </w:rPr>
        <w:t>lj</w:t>
      </w:r>
      <w:r w:rsidRPr="008A2F02" w:rsidR="00ED6174">
        <w:rPr>
          <w:rFonts w:ascii="Times New Roman" w:hAnsi="Times New Roman" w:cs="Times New Roman"/>
          <w:i/>
          <w:iCs/>
          <w:sz w:val="24"/>
          <w:szCs w:val="24"/>
        </w:rPr>
        <w:t>ön</w:t>
      </w:r>
      <w:r w:rsidRPr="008A2F02" w:rsidR="00ED6174">
        <w:rPr>
          <w:rFonts w:ascii="Times New Roman" w:hAnsi="Times New Roman" w:cs="Times New Roman"/>
          <w:i/>
          <w:iCs/>
          <w:sz w:val="24"/>
          <w:szCs w:val="24"/>
        </w:rPr>
        <w:t>.</w:t>
      </w:r>
    </w:p>
    <w:p w:rsidRPr="008A2F02" w:rsidR="00ED6174" w:rsidP="00ED6174" w:rsidRDefault="008A2F02" w14:paraId="11CA44F1" w14:textId="6650B7C9">
      <w:pPr>
        <w:pStyle w:val="Listaszerbekezds"/>
        <w:ind w:left="501"/>
        <w:jc w:val="both"/>
        <w:rPr>
          <w:rFonts w:ascii="Times New Roman" w:hAnsi="Times New Roman" w:cs="Times New Roman"/>
          <w:i/>
          <w:iCs/>
          <w:sz w:val="24"/>
          <w:szCs w:val="24"/>
        </w:rPr>
      </w:pPr>
      <w:r w:rsidRPr="008A2F02">
        <w:rPr>
          <w:rFonts w:ascii="Times New Roman" w:hAnsi="Times New Roman" w:cs="Times New Roman"/>
          <w:i/>
          <w:iCs/>
          <w:sz w:val="24"/>
          <w:szCs w:val="24"/>
        </w:rPr>
        <w:t xml:space="preserve">f) </w:t>
      </w:r>
      <w:r w:rsidRPr="008A2F02" w:rsidR="00ED6174">
        <w:rPr>
          <w:rFonts w:ascii="Times New Roman" w:hAnsi="Times New Roman" w:cs="Times New Roman"/>
          <w:i/>
          <w:iCs/>
          <w:sz w:val="24"/>
          <w:szCs w:val="24"/>
        </w:rPr>
        <w:t xml:space="preserve">Minden egyes fejezet </w:t>
      </w:r>
      <w:r w:rsidRPr="008A2F02" w:rsidR="00ED6174">
        <w:rPr>
          <w:rFonts w:ascii="Times New Roman" w:hAnsi="Times New Roman" w:cs="Times New Roman"/>
          <w:i/>
          <w:iCs/>
          <w:sz w:val="24"/>
          <w:szCs w:val="24"/>
        </w:rPr>
        <w:t>új</w:t>
      </w:r>
      <w:r w:rsidRPr="008A2F02" w:rsidR="00ED6174">
        <w:rPr>
          <w:rFonts w:ascii="Times New Roman" w:hAnsi="Times New Roman" w:cs="Times New Roman"/>
          <w:i/>
          <w:iCs/>
          <w:sz w:val="24"/>
          <w:szCs w:val="24"/>
        </w:rPr>
        <w:t xml:space="preserve"> oldalon </w:t>
      </w:r>
      <w:proofErr w:type="spellStart"/>
      <w:r w:rsidRPr="008A2F02" w:rsidR="00ED6174">
        <w:rPr>
          <w:rFonts w:ascii="Times New Roman" w:hAnsi="Times New Roman" w:cs="Times New Roman"/>
          <w:i/>
          <w:iCs/>
          <w:sz w:val="24"/>
          <w:szCs w:val="24"/>
        </w:rPr>
        <w:t>kezd</w:t>
      </w:r>
      <w:r w:rsidRPr="008A2F02" w:rsidR="00ED6174">
        <w:rPr>
          <w:rFonts w:ascii="Times New Roman" w:hAnsi="Times New Roman" w:cs="Times New Roman"/>
          <w:i/>
          <w:iCs/>
          <w:sz w:val="24"/>
          <w:szCs w:val="24"/>
        </w:rPr>
        <w:t>ő</w:t>
      </w:r>
      <w:r w:rsidRPr="008A2F02" w:rsidR="00ED6174">
        <w:rPr>
          <w:rFonts w:ascii="Times New Roman" w:hAnsi="Times New Roman" w:cs="Times New Roman"/>
          <w:i/>
          <w:iCs/>
          <w:sz w:val="24"/>
          <w:szCs w:val="24"/>
        </w:rPr>
        <w:t>dj</w:t>
      </w:r>
      <w:r w:rsidRPr="008A2F02" w:rsidR="00ED6174">
        <w:rPr>
          <w:rFonts w:ascii="Times New Roman" w:hAnsi="Times New Roman" w:cs="Times New Roman"/>
          <w:i/>
          <w:iCs/>
          <w:sz w:val="24"/>
          <w:szCs w:val="24"/>
        </w:rPr>
        <w:t>ö</w:t>
      </w:r>
      <w:r w:rsidRPr="008A2F02" w:rsidR="00ED6174">
        <w:rPr>
          <w:rFonts w:ascii="Times New Roman" w:hAnsi="Times New Roman" w:cs="Times New Roman"/>
          <w:i/>
          <w:iCs/>
          <w:sz w:val="24"/>
          <w:szCs w:val="24"/>
        </w:rPr>
        <w:t>n</w:t>
      </w:r>
      <w:proofErr w:type="spellEnd"/>
      <w:r w:rsidRPr="008A2F02" w:rsidR="00ED6174">
        <w:rPr>
          <w:rFonts w:ascii="Times New Roman" w:hAnsi="Times New Roman" w:cs="Times New Roman"/>
          <w:i/>
          <w:iCs/>
          <w:sz w:val="24"/>
          <w:szCs w:val="24"/>
        </w:rPr>
        <w:t xml:space="preserve">. A fejezetek, alfejezetek </w:t>
      </w:r>
      <w:r w:rsidRPr="008A2F02" w:rsidR="00ED6174">
        <w:rPr>
          <w:rFonts w:ascii="Times New Roman" w:hAnsi="Times New Roman" w:cs="Times New Roman"/>
          <w:i/>
          <w:iCs/>
          <w:sz w:val="24"/>
          <w:szCs w:val="24"/>
        </w:rPr>
        <w:t>stb. címe é</w:t>
      </w:r>
      <w:r w:rsidRPr="008A2F02" w:rsidR="00ED6174">
        <w:rPr>
          <w:rFonts w:ascii="Times New Roman" w:hAnsi="Times New Roman" w:cs="Times New Roman"/>
          <w:i/>
          <w:iCs/>
          <w:sz w:val="24"/>
          <w:szCs w:val="24"/>
        </w:rPr>
        <w:t>lesen</w:t>
      </w:r>
    </w:p>
    <w:p w:rsidRPr="008A2F02" w:rsidR="00ED6174" w:rsidP="00ED6174" w:rsidRDefault="00ED6174" w14:paraId="17C3815C" w14:textId="38C11EBA">
      <w:pPr>
        <w:pStyle w:val="Listaszerbekezds"/>
        <w:ind w:left="501"/>
        <w:jc w:val="both"/>
        <w:rPr>
          <w:rFonts w:ascii="Times New Roman" w:hAnsi="Times New Roman" w:cs="Times New Roman"/>
          <w:i/>
          <w:iCs/>
          <w:sz w:val="24"/>
          <w:szCs w:val="24"/>
        </w:rPr>
      </w:pPr>
      <w:r w:rsidRPr="008A2F02">
        <w:rPr>
          <w:rFonts w:ascii="Times New Roman" w:hAnsi="Times New Roman" w:cs="Times New Roman"/>
          <w:i/>
          <w:iCs/>
          <w:sz w:val="24"/>
          <w:szCs w:val="24"/>
        </w:rPr>
        <w:t>különüljenek</w:t>
      </w:r>
      <w:r w:rsidRPr="008A2F02">
        <w:rPr>
          <w:rFonts w:ascii="Times New Roman" w:hAnsi="Times New Roman" w:cs="Times New Roman"/>
          <w:i/>
          <w:iCs/>
          <w:sz w:val="24"/>
          <w:szCs w:val="24"/>
        </w:rPr>
        <w:t xml:space="preserve"> el a sz</w:t>
      </w:r>
      <w:r w:rsidRPr="008A2F02">
        <w:rPr>
          <w:rFonts w:ascii="Times New Roman" w:hAnsi="Times New Roman" w:cs="Times New Roman"/>
          <w:i/>
          <w:iCs/>
          <w:sz w:val="24"/>
          <w:szCs w:val="24"/>
        </w:rPr>
        <w:t>ö</w:t>
      </w:r>
      <w:r w:rsidRPr="008A2F02">
        <w:rPr>
          <w:rFonts w:ascii="Times New Roman" w:hAnsi="Times New Roman" w:cs="Times New Roman"/>
          <w:i/>
          <w:iCs/>
          <w:sz w:val="24"/>
          <w:szCs w:val="24"/>
        </w:rPr>
        <w:t>vegr</w:t>
      </w:r>
      <w:r w:rsidRPr="008A2F02">
        <w:rPr>
          <w:rFonts w:ascii="Times New Roman" w:hAnsi="Times New Roman" w:cs="Times New Roman"/>
          <w:i/>
          <w:iCs/>
          <w:sz w:val="24"/>
          <w:szCs w:val="24"/>
        </w:rPr>
        <w:t>é</w:t>
      </w:r>
      <w:r w:rsidRPr="008A2F02">
        <w:rPr>
          <w:rFonts w:ascii="Times New Roman" w:hAnsi="Times New Roman" w:cs="Times New Roman"/>
          <w:i/>
          <w:iCs/>
          <w:sz w:val="24"/>
          <w:szCs w:val="24"/>
        </w:rPr>
        <w:t>szt</w:t>
      </w:r>
      <w:r w:rsidRPr="008A2F02">
        <w:rPr>
          <w:rFonts w:ascii="Times New Roman" w:hAnsi="Times New Roman" w:cs="Times New Roman"/>
          <w:i/>
          <w:iCs/>
          <w:sz w:val="24"/>
          <w:szCs w:val="24"/>
        </w:rPr>
        <w:t>ő</w:t>
      </w:r>
      <w:r w:rsidRPr="008A2F02">
        <w:rPr>
          <w:rFonts w:ascii="Times New Roman" w:hAnsi="Times New Roman" w:cs="Times New Roman"/>
          <w:i/>
          <w:iCs/>
          <w:sz w:val="24"/>
          <w:szCs w:val="24"/>
        </w:rPr>
        <w:t>l (pl. a bet</w:t>
      </w:r>
      <w:r w:rsidRPr="008A2F02">
        <w:rPr>
          <w:rFonts w:ascii="Times New Roman" w:hAnsi="Times New Roman" w:cs="Times New Roman"/>
          <w:i/>
          <w:iCs/>
          <w:sz w:val="24"/>
          <w:szCs w:val="24"/>
        </w:rPr>
        <w:t>ű</w:t>
      </w:r>
      <w:r w:rsidRPr="008A2F02">
        <w:rPr>
          <w:rFonts w:ascii="Times New Roman" w:hAnsi="Times New Roman" w:cs="Times New Roman"/>
          <w:i/>
          <w:iCs/>
          <w:sz w:val="24"/>
          <w:szCs w:val="24"/>
        </w:rPr>
        <w:t>nagys</w:t>
      </w:r>
      <w:r w:rsidRPr="008A2F02">
        <w:rPr>
          <w:rFonts w:ascii="Times New Roman" w:hAnsi="Times New Roman" w:cs="Times New Roman"/>
          <w:i/>
          <w:iCs/>
          <w:sz w:val="24"/>
          <w:szCs w:val="24"/>
        </w:rPr>
        <w:t>á</w:t>
      </w:r>
      <w:r w:rsidRPr="008A2F02">
        <w:rPr>
          <w:rFonts w:ascii="Times New Roman" w:hAnsi="Times New Roman" w:cs="Times New Roman"/>
          <w:i/>
          <w:iCs/>
          <w:sz w:val="24"/>
          <w:szCs w:val="24"/>
        </w:rPr>
        <w:t>g megv</w:t>
      </w:r>
      <w:r w:rsidRPr="008A2F02">
        <w:rPr>
          <w:rFonts w:ascii="Times New Roman" w:hAnsi="Times New Roman" w:cs="Times New Roman"/>
          <w:i/>
          <w:iCs/>
          <w:sz w:val="24"/>
          <w:szCs w:val="24"/>
        </w:rPr>
        <w:t>á</w:t>
      </w:r>
      <w:r w:rsidRPr="008A2F02">
        <w:rPr>
          <w:rFonts w:ascii="Times New Roman" w:hAnsi="Times New Roman" w:cs="Times New Roman"/>
          <w:i/>
          <w:iCs/>
          <w:sz w:val="24"/>
          <w:szCs w:val="24"/>
        </w:rPr>
        <w:t>ltoztat</w:t>
      </w:r>
      <w:r w:rsidRPr="008A2F02">
        <w:rPr>
          <w:rFonts w:ascii="Times New Roman" w:hAnsi="Times New Roman" w:cs="Times New Roman"/>
          <w:i/>
          <w:iCs/>
          <w:sz w:val="24"/>
          <w:szCs w:val="24"/>
        </w:rPr>
        <w:t>á</w:t>
      </w:r>
      <w:r w:rsidRPr="008A2F02">
        <w:rPr>
          <w:rFonts w:ascii="Times New Roman" w:hAnsi="Times New Roman" w:cs="Times New Roman"/>
          <w:i/>
          <w:iCs/>
          <w:sz w:val="24"/>
          <w:szCs w:val="24"/>
        </w:rPr>
        <w:t>s</w:t>
      </w:r>
      <w:r w:rsidRPr="008A2F02">
        <w:rPr>
          <w:rFonts w:ascii="Times New Roman" w:hAnsi="Times New Roman" w:cs="Times New Roman"/>
          <w:i/>
          <w:iCs/>
          <w:sz w:val="24"/>
          <w:szCs w:val="24"/>
        </w:rPr>
        <w:t>án</w:t>
      </w:r>
      <w:r w:rsidRPr="008A2F02">
        <w:rPr>
          <w:rFonts w:ascii="Times New Roman" w:hAnsi="Times New Roman" w:cs="Times New Roman"/>
          <w:i/>
          <w:iCs/>
          <w:sz w:val="24"/>
          <w:szCs w:val="24"/>
        </w:rPr>
        <w:t xml:space="preserve"> t</w:t>
      </w:r>
      <w:r w:rsidRPr="008A2F02">
        <w:rPr>
          <w:rFonts w:ascii="Times New Roman" w:hAnsi="Times New Roman" w:cs="Times New Roman"/>
          <w:i/>
          <w:iCs/>
          <w:sz w:val="24"/>
          <w:szCs w:val="24"/>
        </w:rPr>
        <w:t>úl</w:t>
      </w:r>
      <w:r w:rsidRPr="008A2F02">
        <w:rPr>
          <w:rFonts w:ascii="Times New Roman" w:hAnsi="Times New Roman" w:cs="Times New Roman"/>
          <w:i/>
          <w:iCs/>
          <w:sz w:val="24"/>
          <w:szCs w:val="24"/>
        </w:rPr>
        <w:t>, f</w:t>
      </w:r>
      <w:r w:rsidRPr="008A2F02">
        <w:rPr>
          <w:rFonts w:ascii="Times New Roman" w:hAnsi="Times New Roman" w:cs="Times New Roman"/>
          <w:i/>
          <w:iCs/>
          <w:sz w:val="24"/>
          <w:szCs w:val="24"/>
        </w:rPr>
        <w:t>él</w:t>
      </w:r>
      <w:r w:rsidRPr="008A2F02">
        <w:rPr>
          <w:rFonts w:ascii="Times New Roman" w:hAnsi="Times New Roman" w:cs="Times New Roman"/>
          <w:i/>
          <w:iCs/>
          <w:sz w:val="24"/>
          <w:szCs w:val="24"/>
        </w:rPr>
        <w:t>k</w:t>
      </w:r>
      <w:r w:rsidRPr="008A2F02">
        <w:rPr>
          <w:rFonts w:ascii="Times New Roman" w:hAnsi="Times New Roman" w:cs="Times New Roman"/>
          <w:i/>
          <w:iCs/>
          <w:sz w:val="24"/>
          <w:szCs w:val="24"/>
        </w:rPr>
        <w:t>ö</w:t>
      </w:r>
      <w:r w:rsidRPr="008A2F02">
        <w:rPr>
          <w:rFonts w:ascii="Times New Roman" w:hAnsi="Times New Roman" w:cs="Times New Roman"/>
          <w:i/>
          <w:iCs/>
          <w:sz w:val="24"/>
          <w:szCs w:val="24"/>
        </w:rPr>
        <w:t>v</w:t>
      </w:r>
      <w:r w:rsidRPr="008A2F02">
        <w:rPr>
          <w:rFonts w:ascii="Times New Roman" w:hAnsi="Times New Roman" w:cs="Times New Roman"/>
          <w:i/>
          <w:iCs/>
          <w:sz w:val="24"/>
          <w:szCs w:val="24"/>
        </w:rPr>
        <w:t>é</w:t>
      </w:r>
      <w:r w:rsidRPr="008A2F02">
        <w:rPr>
          <w:rFonts w:ascii="Times New Roman" w:hAnsi="Times New Roman" w:cs="Times New Roman"/>
          <w:i/>
          <w:iCs/>
          <w:sz w:val="24"/>
          <w:szCs w:val="24"/>
        </w:rPr>
        <w:t>r,</w:t>
      </w:r>
    </w:p>
    <w:p w:rsidRPr="008A2F02" w:rsidR="00ED6174" w:rsidP="00ED6174" w:rsidRDefault="00ED6174" w14:paraId="4D14E2E5" w14:textId="0FBDEC3D">
      <w:pPr>
        <w:pStyle w:val="Listaszerbekezds"/>
        <w:ind w:left="501"/>
        <w:jc w:val="both"/>
        <w:rPr>
          <w:rFonts w:ascii="Times New Roman" w:hAnsi="Times New Roman" w:cs="Times New Roman"/>
          <w:sz w:val="24"/>
          <w:szCs w:val="24"/>
        </w:rPr>
      </w:pPr>
      <w:r w:rsidRPr="008A2F02">
        <w:rPr>
          <w:rFonts w:ascii="Times New Roman" w:hAnsi="Times New Roman" w:cs="Times New Roman"/>
          <w:i/>
          <w:iCs/>
          <w:sz w:val="24"/>
          <w:szCs w:val="24"/>
        </w:rPr>
        <w:t>vagy d</w:t>
      </w:r>
      <w:r w:rsidRPr="008A2F02">
        <w:rPr>
          <w:rFonts w:ascii="Times New Roman" w:hAnsi="Times New Roman" w:cs="Times New Roman"/>
          <w:i/>
          <w:iCs/>
          <w:sz w:val="24"/>
          <w:szCs w:val="24"/>
        </w:rPr>
        <w:t>ő</w:t>
      </w:r>
      <w:r w:rsidRPr="008A2F02">
        <w:rPr>
          <w:rFonts w:ascii="Times New Roman" w:hAnsi="Times New Roman" w:cs="Times New Roman"/>
          <w:i/>
          <w:iCs/>
          <w:sz w:val="24"/>
          <w:szCs w:val="24"/>
        </w:rPr>
        <w:t xml:space="preserve">lt </w:t>
      </w:r>
      <w:proofErr w:type="gramStart"/>
      <w:r w:rsidRPr="008A2F02">
        <w:rPr>
          <w:rFonts w:ascii="Times New Roman" w:hAnsi="Times New Roman" w:cs="Times New Roman"/>
          <w:i/>
          <w:iCs/>
          <w:sz w:val="24"/>
          <w:szCs w:val="24"/>
        </w:rPr>
        <w:t>szed</w:t>
      </w:r>
      <w:r w:rsidRPr="008A2F02">
        <w:rPr>
          <w:rFonts w:ascii="Times New Roman" w:hAnsi="Times New Roman" w:cs="Times New Roman"/>
          <w:i/>
          <w:iCs/>
          <w:sz w:val="24"/>
          <w:szCs w:val="24"/>
        </w:rPr>
        <w:t>é</w:t>
      </w:r>
      <w:r w:rsidRPr="008A2F02">
        <w:rPr>
          <w:rFonts w:ascii="Times New Roman" w:hAnsi="Times New Roman" w:cs="Times New Roman"/>
          <w:i/>
          <w:iCs/>
          <w:sz w:val="24"/>
          <w:szCs w:val="24"/>
        </w:rPr>
        <w:t>s,</w:t>
      </w:r>
      <w:proofErr w:type="gramEnd"/>
      <w:r w:rsidRPr="008A2F02">
        <w:rPr>
          <w:rFonts w:ascii="Times New Roman" w:hAnsi="Times New Roman" w:cs="Times New Roman"/>
          <w:i/>
          <w:iCs/>
          <w:sz w:val="24"/>
          <w:szCs w:val="24"/>
        </w:rPr>
        <w:t xml:space="preserve"> stb.) </w:t>
      </w:r>
      <w:proofErr w:type="spellStart"/>
      <w:r w:rsidRPr="008A2F02">
        <w:rPr>
          <w:rFonts w:ascii="Times New Roman" w:hAnsi="Times New Roman" w:cs="Times New Roman"/>
          <w:i/>
          <w:iCs/>
          <w:sz w:val="24"/>
          <w:szCs w:val="24"/>
        </w:rPr>
        <w:t>el</w:t>
      </w:r>
      <w:r w:rsidRPr="008A2F02">
        <w:rPr>
          <w:rFonts w:ascii="Times New Roman" w:hAnsi="Times New Roman" w:cs="Times New Roman"/>
          <w:i/>
          <w:iCs/>
          <w:sz w:val="24"/>
          <w:szCs w:val="24"/>
        </w:rPr>
        <w:t>ő</w:t>
      </w:r>
      <w:r w:rsidRPr="008A2F02">
        <w:rPr>
          <w:rFonts w:ascii="Times New Roman" w:hAnsi="Times New Roman" w:cs="Times New Roman"/>
          <w:i/>
          <w:iCs/>
          <w:sz w:val="24"/>
          <w:szCs w:val="24"/>
        </w:rPr>
        <w:t>tt</w:t>
      </w:r>
      <w:r w:rsidRPr="008A2F02">
        <w:rPr>
          <w:rFonts w:ascii="Times New Roman" w:hAnsi="Times New Roman" w:cs="Times New Roman"/>
          <w:i/>
          <w:iCs/>
          <w:sz w:val="24"/>
          <w:szCs w:val="24"/>
        </w:rPr>
        <w:t>ü</w:t>
      </w:r>
      <w:r w:rsidRPr="008A2F02">
        <w:rPr>
          <w:rFonts w:ascii="Times New Roman" w:hAnsi="Times New Roman" w:cs="Times New Roman"/>
          <w:i/>
          <w:iCs/>
          <w:sz w:val="24"/>
          <w:szCs w:val="24"/>
        </w:rPr>
        <w:t>k</w:t>
      </w:r>
      <w:proofErr w:type="spellEnd"/>
      <w:r w:rsidRPr="008A2F02">
        <w:rPr>
          <w:rFonts w:ascii="Times New Roman" w:hAnsi="Times New Roman" w:cs="Times New Roman"/>
          <w:i/>
          <w:iCs/>
          <w:sz w:val="24"/>
          <w:szCs w:val="24"/>
        </w:rPr>
        <w:t xml:space="preserve"> </w:t>
      </w:r>
      <w:r w:rsidRPr="008A2F02">
        <w:rPr>
          <w:rFonts w:ascii="Times New Roman" w:hAnsi="Times New Roman" w:cs="Times New Roman"/>
          <w:i/>
          <w:iCs/>
          <w:sz w:val="24"/>
          <w:szCs w:val="24"/>
        </w:rPr>
        <w:t>é</w:t>
      </w:r>
      <w:r w:rsidRPr="008A2F02">
        <w:rPr>
          <w:rFonts w:ascii="Times New Roman" w:hAnsi="Times New Roman" w:cs="Times New Roman"/>
          <w:i/>
          <w:iCs/>
          <w:sz w:val="24"/>
          <w:szCs w:val="24"/>
        </w:rPr>
        <w:t>s ut</w:t>
      </w:r>
      <w:r w:rsidRPr="008A2F02">
        <w:rPr>
          <w:rFonts w:ascii="Times New Roman" w:hAnsi="Times New Roman" w:cs="Times New Roman"/>
          <w:i/>
          <w:iCs/>
          <w:sz w:val="24"/>
          <w:szCs w:val="24"/>
        </w:rPr>
        <w:t>á</w:t>
      </w:r>
      <w:r w:rsidRPr="008A2F02">
        <w:rPr>
          <w:rFonts w:ascii="Times New Roman" w:hAnsi="Times New Roman" w:cs="Times New Roman"/>
          <w:i/>
          <w:iCs/>
          <w:sz w:val="24"/>
          <w:szCs w:val="24"/>
        </w:rPr>
        <w:t xml:space="preserve">nuk egy-egy sor maradjon </w:t>
      </w:r>
      <w:r w:rsidRPr="008A2F02">
        <w:rPr>
          <w:rFonts w:ascii="Times New Roman" w:hAnsi="Times New Roman" w:cs="Times New Roman"/>
          <w:i/>
          <w:iCs/>
          <w:sz w:val="24"/>
          <w:szCs w:val="24"/>
        </w:rPr>
        <w:t>ü</w:t>
      </w:r>
      <w:r w:rsidRPr="008A2F02">
        <w:rPr>
          <w:rFonts w:ascii="Times New Roman" w:hAnsi="Times New Roman" w:cs="Times New Roman"/>
          <w:i/>
          <w:iCs/>
          <w:sz w:val="24"/>
          <w:szCs w:val="24"/>
        </w:rPr>
        <w:t>resen.</w:t>
      </w:r>
    </w:p>
    <w:p w:rsidRPr="008A2F02" w:rsidR="00ED6174" w:rsidP="00ED6174" w:rsidRDefault="008A2F02" w14:paraId="10BB129B" w14:textId="0C3B87A3">
      <w:pPr>
        <w:pStyle w:val="Listaszerbekezds"/>
        <w:ind w:left="501"/>
        <w:jc w:val="both"/>
        <w:rPr>
          <w:rFonts w:ascii="Times New Roman" w:hAnsi="Times New Roman" w:cs="Times New Roman"/>
          <w:sz w:val="24"/>
          <w:szCs w:val="24"/>
        </w:rPr>
      </w:pPr>
      <w:r w:rsidRPr="48F71F48" w:rsidR="44A8A888">
        <w:rPr>
          <w:rFonts w:ascii="Times New Roman" w:hAnsi="Times New Roman" w:cs="Times New Roman"/>
          <w:i w:val="1"/>
          <w:iCs w:val="1"/>
          <w:sz w:val="24"/>
          <w:szCs w:val="24"/>
        </w:rPr>
        <w:t xml:space="preserve">g) </w:t>
      </w:r>
      <w:r w:rsidRPr="48F71F48" w:rsidR="50F555F2">
        <w:rPr>
          <w:rFonts w:ascii="Times New Roman" w:hAnsi="Times New Roman" w:cs="Times New Roman"/>
          <w:i w:val="1"/>
          <w:iCs w:val="1"/>
          <w:sz w:val="24"/>
          <w:szCs w:val="24"/>
        </w:rPr>
        <w:t>A szakdolgozatban l</w:t>
      </w:r>
      <w:r w:rsidRPr="48F71F48" w:rsidR="50F555F2">
        <w:rPr>
          <w:rFonts w:ascii="Times New Roman" w:hAnsi="Times New Roman" w:cs="Times New Roman"/>
          <w:i w:val="1"/>
          <w:iCs w:val="1"/>
          <w:sz w:val="24"/>
          <w:szCs w:val="24"/>
        </w:rPr>
        <w:t>á</w:t>
      </w:r>
      <w:r w:rsidRPr="48F71F48" w:rsidR="50F555F2">
        <w:rPr>
          <w:rFonts w:ascii="Times New Roman" w:hAnsi="Times New Roman" w:cs="Times New Roman"/>
          <w:i w:val="1"/>
          <w:iCs w:val="1"/>
          <w:sz w:val="24"/>
          <w:szCs w:val="24"/>
        </w:rPr>
        <w:t xml:space="preserve">bjegyzeteket </w:t>
      </w:r>
      <w:r w:rsidRPr="48F71F48" w:rsidR="50F555F2">
        <w:rPr>
          <w:rFonts w:ascii="Times New Roman" w:hAnsi="Times New Roman" w:cs="Times New Roman"/>
          <w:i w:val="1"/>
          <w:iCs w:val="1"/>
          <w:sz w:val="24"/>
          <w:szCs w:val="24"/>
        </w:rPr>
        <w:t xml:space="preserve">a szakra, tudományterületre irányadó elvek </w:t>
      </w:r>
      <w:r w:rsidRPr="48F71F48" w:rsidR="50F555F2">
        <w:rPr>
          <w:rFonts w:ascii="Times New Roman" w:hAnsi="Times New Roman" w:cs="Times New Roman"/>
          <w:i w:val="1"/>
          <w:iCs w:val="1"/>
          <w:sz w:val="24"/>
          <w:szCs w:val="24"/>
        </w:rPr>
        <w:t xml:space="preserve">szerint </w:t>
      </w:r>
      <w:r w:rsidRPr="48F71F48" w:rsidR="50F555F2">
        <w:rPr>
          <w:rFonts w:ascii="Times New Roman" w:hAnsi="Times New Roman" w:cs="Times New Roman"/>
          <w:i w:val="1"/>
          <w:iCs w:val="1"/>
          <w:sz w:val="24"/>
          <w:szCs w:val="24"/>
        </w:rPr>
        <w:t>lehet</w:t>
      </w:r>
      <w:r w:rsidRPr="48F71F48" w:rsidR="50F555F2">
        <w:rPr>
          <w:rFonts w:ascii="Times New Roman" w:hAnsi="Times New Roman" w:cs="Times New Roman"/>
          <w:i w:val="1"/>
          <w:iCs w:val="1"/>
          <w:sz w:val="24"/>
          <w:szCs w:val="24"/>
        </w:rPr>
        <w:t xml:space="preserve"> alkalmazni</w:t>
      </w:r>
      <w:r w:rsidRPr="48F71F48" w:rsidR="50F555F2">
        <w:rPr>
          <w:rFonts w:ascii="Times New Roman" w:hAnsi="Times New Roman" w:cs="Times New Roman"/>
          <w:sz w:val="24"/>
          <w:szCs w:val="24"/>
        </w:rPr>
        <w:t>:</w:t>
      </w:r>
    </w:p>
    <w:p w:rsidRPr="008A2F02" w:rsidR="00447AFA" w:rsidP="0023746D" w:rsidRDefault="00447AFA" w14:paraId="30E5E110" w14:textId="77777777">
      <w:pPr>
        <w:pStyle w:val="Listaszerbekezds"/>
        <w:jc w:val="both"/>
        <w:rPr>
          <w:rFonts w:ascii="Times New Roman" w:hAnsi="Times New Roman" w:cs="Times New Roman"/>
          <w:sz w:val="24"/>
          <w:szCs w:val="24"/>
        </w:rPr>
      </w:pPr>
    </w:p>
    <w:p w:rsidR="0046524E" w:rsidP="0046524E" w:rsidRDefault="00447AFA" w14:paraId="69E39853" w14:textId="77777777">
      <w:pPr>
        <w:pStyle w:val="Listaszerbekezds"/>
        <w:ind w:left="501"/>
        <w:jc w:val="both"/>
        <w:rPr>
          <w:rFonts w:ascii="Times New Roman" w:hAnsi="Times New Roman" w:cs="Times New Roman"/>
          <w:sz w:val="24"/>
          <w:szCs w:val="24"/>
        </w:rPr>
      </w:pPr>
      <w:r w:rsidRPr="008A2F02">
        <w:rPr>
          <w:rFonts w:ascii="Times New Roman" w:hAnsi="Times New Roman" w:cs="Times New Roman"/>
          <w:sz w:val="24"/>
          <w:szCs w:val="24"/>
        </w:rPr>
        <w:t>A</w:t>
      </w:r>
      <w:r w:rsidRPr="008A2F02" w:rsidR="00ED6174">
        <w:rPr>
          <w:rFonts w:ascii="Times New Roman" w:hAnsi="Times New Roman" w:cs="Times New Roman"/>
          <w:sz w:val="24"/>
          <w:szCs w:val="24"/>
        </w:rPr>
        <w:t xml:space="preserve"> kulturális antropológiában</w:t>
      </w:r>
      <w:r w:rsidR="0046524E">
        <w:rPr>
          <w:rFonts w:ascii="Times New Roman" w:hAnsi="Times New Roman" w:cs="Times New Roman"/>
          <w:sz w:val="24"/>
          <w:szCs w:val="24"/>
        </w:rPr>
        <w:t xml:space="preserve"> és a néprajztudományban</w:t>
      </w:r>
      <w:r w:rsidRPr="008A2F02" w:rsidR="00ED6174">
        <w:rPr>
          <w:rFonts w:ascii="Times New Roman" w:hAnsi="Times New Roman" w:cs="Times New Roman"/>
          <w:sz w:val="24"/>
          <w:szCs w:val="24"/>
        </w:rPr>
        <w:t xml:space="preserve"> bevett, hogy a</w:t>
      </w:r>
      <w:r w:rsidRPr="008A2F02">
        <w:rPr>
          <w:rFonts w:ascii="Times New Roman" w:hAnsi="Times New Roman" w:cs="Times New Roman"/>
          <w:sz w:val="24"/>
          <w:szCs w:val="24"/>
        </w:rPr>
        <w:t xml:space="preserve"> szakirodalmi hivatkozások szövegközi jegyzetként (szerző családneve évszám: oldalszám) vagy lábjegyzetként</w:t>
      </w:r>
      <w:r w:rsidRPr="008A2F02">
        <w:rPr>
          <w:rStyle w:val="Lbjegyzet-hivatkozs"/>
          <w:rFonts w:ascii="Times New Roman" w:hAnsi="Times New Roman" w:cs="Times New Roman"/>
          <w:sz w:val="24"/>
          <w:szCs w:val="24"/>
        </w:rPr>
        <w:footnoteReference w:id="1"/>
      </w:r>
      <w:r w:rsidRPr="008A2F02">
        <w:rPr>
          <w:rFonts w:ascii="Times New Roman" w:hAnsi="Times New Roman" w:cs="Times New Roman"/>
          <w:sz w:val="24"/>
          <w:szCs w:val="24"/>
        </w:rPr>
        <w:t xml:space="preserve"> szerepeljenek a dolgozatban</w:t>
      </w:r>
      <w:r w:rsidR="0046524E">
        <w:rPr>
          <w:rFonts w:ascii="Times New Roman" w:hAnsi="Times New Roman" w:cs="Times New Roman"/>
          <w:sz w:val="24"/>
          <w:szCs w:val="24"/>
        </w:rPr>
        <w:t xml:space="preserve">. </w:t>
      </w:r>
    </w:p>
    <w:p w:rsidRPr="0046524E" w:rsidR="00447AFA" w:rsidP="0046524E" w:rsidRDefault="0046524E" w14:paraId="4C032D18" w14:textId="6ECA81D4">
      <w:pPr>
        <w:pStyle w:val="Listaszerbekezds"/>
        <w:ind w:left="501"/>
        <w:jc w:val="both"/>
        <w:rPr>
          <w:rFonts w:ascii="Times New Roman" w:hAnsi="Times New Roman" w:cs="Times New Roman"/>
          <w:sz w:val="24"/>
          <w:szCs w:val="24"/>
        </w:rPr>
      </w:pPr>
      <w:r>
        <w:rPr>
          <w:rFonts w:ascii="Times New Roman" w:hAnsi="Times New Roman" w:cs="Times New Roman"/>
          <w:sz w:val="24"/>
          <w:szCs w:val="24"/>
        </w:rPr>
        <w:t>A</w:t>
      </w:r>
      <w:r w:rsidRPr="0046524E" w:rsidR="00447AFA">
        <w:rPr>
          <w:rFonts w:ascii="Times New Roman" w:hAnsi="Times New Roman" w:cs="Times New Roman"/>
          <w:sz w:val="24"/>
          <w:szCs w:val="24"/>
        </w:rPr>
        <w:t xml:space="preserve"> teljes bibliográfiai adatsort az alábbi minta szerint a dolgozat végén a szerző neve szerinti betűrendbe rendezve a bibliográfia tartalmazza:</w:t>
      </w:r>
    </w:p>
    <w:p w:rsidRPr="0046524E" w:rsidR="00447AFA" w:rsidP="0046524E" w:rsidRDefault="0046524E" w14:paraId="7584AFA7" w14:textId="7BCD2ECD">
      <w:pPr>
        <w:jc w:val="both"/>
        <w:rPr>
          <w:rFonts w:ascii="Times New Roman" w:hAnsi="Times New Roman" w:cs="Times New Roman"/>
          <w:sz w:val="24"/>
          <w:szCs w:val="24"/>
        </w:rPr>
      </w:pPr>
      <w:r w:rsidRPr="0046524E">
        <w:rPr>
          <w:rFonts w:ascii="Times New Roman" w:hAnsi="Times New Roman" w:cs="Times New Roman"/>
          <w:sz w:val="24"/>
          <w:szCs w:val="24"/>
        </w:rPr>
        <w:t>Önálló kötet esetén:</w:t>
      </w:r>
    </w:p>
    <w:p w:rsidRPr="008A2F02" w:rsidR="00447AFA" w:rsidP="0023746D" w:rsidRDefault="00447AFA" w14:paraId="193A881E" w14:textId="6E7306C1">
      <w:pPr>
        <w:pStyle w:val="Listaszerbekezds"/>
        <w:ind w:left="501"/>
        <w:jc w:val="both"/>
        <w:rPr>
          <w:rFonts w:ascii="Times New Roman" w:hAnsi="Times New Roman" w:cs="Times New Roman"/>
          <w:sz w:val="24"/>
          <w:szCs w:val="24"/>
        </w:rPr>
      </w:pPr>
      <w:r w:rsidRPr="008A2F02">
        <w:rPr>
          <w:rFonts w:ascii="Times New Roman" w:hAnsi="Times New Roman" w:cs="Times New Roman"/>
          <w:sz w:val="24"/>
          <w:szCs w:val="24"/>
        </w:rPr>
        <w:t>Szerző</w:t>
      </w:r>
      <w:r w:rsidR="00590813">
        <w:rPr>
          <w:rFonts w:ascii="Times New Roman" w:hAnsi="Times New Roman" w:cs="Times New Roman"/>
          <w:sz w:val="24"/>
          <w:szCs w:val="24"/>
        </w:rPr>
        <w:t>/szerkesztő</w:t>
      </w:r>
      <w:r w:rsidRPr="008A2F02">
        <w:rPr>
          <w:rFonts w:ascii="Times New Roman" w:hAnsi="Times New Roman" w:cs="Times New Roman"/>
          <w:sz w:val="24"/>
          <w:szCs w:val="24"/>
        </w:rPr>
        <w:t xml:space="preserve"> családneve személyneve</w:t>
      </w:r>
    </w:p>
    <w:p w:rsidR="00447AFA" w:rsidP="0023746D" w:rsidRDefault="00447AFA" w14:paraId="49E3B0D1" w14:textId="249DE38C">
      <w:pPr>
        <w:pStyle w:val="Listaszerbekezds"/>
        <w:ind w:left="501" w:firstLine="207"/>
        <w:jc w:val="both"/>
        <w:rPr>
          <w:rFonts w:ascii="Times New Roman" w:hAnsi="Times New Roman" w:cs="Times New Roman"/>
          <w:sz w:val="24"/>
          <w:szCs w:val="24"/>
        </w:rPr>
      </w:pPr>
      <w:r w:rsidRPr="008A2F02">
        <w:rPr>
          <w:rFonts w:ascii="Times New Roman" w:hAnsi="Times New Roman" w:cs="Times New Roman"/>
          <w:sz w:val="24"/>
          <w:szCs w:val="24"/>
        </w:rPr>
        <w:t>évszám</w:t>
      </w:r>
      <w:r w:rsidRPr="008A2F02">
        <w:rPr>
          <w:rFonts w:ascii="Times New Roman" w:hAnsi="Times New Roman" w:cs="Times New Roman"/>
          <w:sz w:val="24"/>
          <w:szCs w:val="24"/>
        </w:rPr>
        <w:tab/>
      </w:r>
      <w:r w:rsidRPr="0046524E">
        <w:rPr>
          <w:rFonts w:ascii="Times New Roman" w:hAnsi="Times New Roman" w:cs="Times New Roman"/>
          <w:i/>
          <w:iCs/>
          <w:sz w:val="24"/>
          <w:szCs w:val="24"/>
        </w:rPr>
        <w:t>Cím. Alcím</w:t>
      </w:r>
      <w:r w:rsidRPr="008A2F02">
        <w:rPr>
          <w:rFonts w:ascii="Times New Roman" w:hAnsi="Times New Roman" w:cs="Times New Roman"/>
          <w:sz w:val="24"/>
          <w:szCs w:val="24"/>
        </w:rPr>
        <w:t>. Kiadó neve, Kiadás helye, oldalszám</w:t>
      </w:r>
    </w:p>
    <w:p w:rsidR="0046524E" w:rsidP="0046524E" w:rsidRDefault="0046524E" w14:paraId="74BB203C" w14:textId="54AA70B7">
      <w:pPr>
        <w:jc w:val="both"/>
        <w:rPr>
          <w:rFonts w:ascii="Times New Roman" w:hAnsi="Times New Roman" w:cs="Times New Roman"/>
          <w:sz w:val="24"/>
          <w:szCs w:val="24"/>
        </w:rPr>
      </w:pPr>
      <w:r>
        <w:rPr>
          <w:rFonts w:ascii="Times New Roman" w:hAnsi="Times New Roman" w:cs="Times New Roman"/>
          <w:sz w:val="24"/>
          <w:szCs w:val="24"/>
        </w:rPr>
        <w:t>Tanulmány esetén:</w:t>
      </w:r>
    </w:p>
    <w:p w:rsidR="0046524E" w:rsidP="00590813" w:rsidRDefault="0046524E" w14:paraId="35313D1D" w14:textId="4904C265">
      <w:pPr>
        <w:ind w:right="57" w:firstLine="708"/>
        <w:jc w:val="both"/>
        <w:rPr>
          <w:rFonts w:ascii="Times New Roman" w:hAnsi="Times New Roman" w:cs="Times New Roman"/>
          <w:sz w:val="24"/>
          <w:szCs w:val="24"/>
        </w:rPr>
      </w:pPr>
      <w:r w:rsidRPr="0046524E">
        <w:rPr>
          <w:rFonts w:ascii="Times New Roman" w:hAnsi="Times New Roman" w:cs="Times New Roman"/>
          <w:sz w:val="24"/>
          <w:szCs w:val="24"/>
        </w:rPr>
        <w:t>Szerző családneve személyneve</w:t>
      </w:r>
    </w:p>
    <w:p w:rsidRPr="008A2F02" w:rsidR="00C75C3C" w:rsidP="00590813" w:rsidRDefault="0046524E" w14:paraId="51F83DF1" w14:textId="7835572D">
      <w:pPr>
        <w:ind w:firstLine="708"/>
        <w:jc w:val="both"/>
        <w:rPr>
          <w:rFonts w:ascii="Times New Roman" w:hAnsi="Times New Roman" w:cs="Times New Roman"/>
          <w:color w:val="FF0000"/>
          <w:sz w:val="24"/>
          <w:szCs w:val="24"/>
        </w:rPr>
      </w:pPr>
      <w:r>
        <w:rPr>
          <w:rFonts w:ascii="Times New Roman" w:hAnsi="Times New Roman" w:cs="Times New Roman"/>
          <w:sz w:val="24"/>
          <w:szCs w:val="24"/>
        </w:rPr>
        <w:t>évszám</w:t>
      </w:r>
      <w:r>
        <w:rPr>
          <w:rFonts w:ascii="Times New Roman" w:hAnsi="Times New Roman" w:cs="Times New Roman"/>
          <w:sz w:val="24"/>
          <w:szCs w:val="24"/>
        </w:rPr>
        <w:tab/>
      </w:r>
      <w:r>
        <w:rPr>
          <w:rFonts w:ascii="Times New Roman" w:hAnsi="Times New Roman" w:cs="Times New Roman"/>
          <w:sz w:val="24"/>
          <w:szCs w:val="24"/>
        </w:rPr>
        <w:t xml:space="preserve">Tanulmánycím. </w:t>
      </w:r>
      <w:r w:rsidRPr="0046524E">
        <w:rPr>
          <w:rFonts w:ascii="Times New Roman" w:hAnsi="Times New Roman" w:cs="Times New Roman"/>
          <w:i/>
          <w:iCs/>
          <w:sz w:val="24"/>
          <w:szCs w:val="24"/>
        </w:rPr>
        <w:t>Periodika neve</w:t>
      </w:r>
      <w:r>
        <w:rPr>
          <w:rFonts w:ascii="Times New Roman" w:hAnsi="Times New Roman" w:cs="Times New Roman"/>
          <w:i/>
          <w:iCs/>
          <w:sz w:val="24"/>
          <w:szCs w:val="24"/>
        </w:rPr>
        <w:t xml:space="preserve">. </w:t>
      </w:r>
      <w:r>
        <w:rPr>
          <w:rFonts w:ascii="Times New Roman" w:hAnsi="Times New Roman" w:cs="Times New Roman"/>
          <w:sz w:val="24"/>
          <w:szCs w:val="24"/>
        </w:rPr>
        <w:t>É</w:t>
      </w:r>
      <w:r w:rsidRPr="0046524E">
        <w:rPr>
          <w:rFonts w:ascii="Times New Roman" w:hAnsi="Times New Roman" w:cs="Times New Roman"/>
          <w:sz w:val="24"/>
          <w:szCs w:val="24"/>
        </w:rPr>
        <w:t>vfolyam, szám</w:t>
      </w:r>
      <w:r>
        <w:rPr>
          <w:rFonts w:ascii="Times New Roman" w:hAnsi="Times New Roman" w:cs="Times New Roman"/>
          <w:i/>
          <w:iCs/>
          <w:sz w:val="24"/>
          <w:szCs w:val="24"/>
        </w:rPr>
        <w:t xml:space="preserve">, </w:t>
      </w:r>
      <w:r w:rsidRPr="0046524E">
        <w:rPr>
          <w:rFonts w:ascii="Times New Roman" w:hAnsi="Times New Roman" w:cs="Times New Roman"/>
          <w:sz w:val="24"/>
          <w:szCs w:val="24"/>
        </w:rPr>
        <w:t>oldalszá</w:t>
      </w:r>
      <w:r>
        <w:rPr>
          <w:rFonts w:ascii="Times New Roman" w:hAnsi="Times New Roman" w:cs="Times New Roman"/>
          <w:sz w:val="24"/>
          <w:szCs w:val="24"/>
        </w:rPr>
        <w:t>m</w:t>
      </w:r>
      <w:r w:rsidRPr="0046524E">
        <w:rPr>
          <w:rFonts w:ascii="Times New Roman" w:hAnsi="Times New Roman" w:cs="Times New Roman"/>
          <w:sz w:val="24"/>
          <w:szCs w:val="24"/>
        </w:rPr>
        <w:t>ok</w:t>
      </w:r>
    </w:p>
    <w:sectPr w:rsidRPr="008A2F02" w:rsidR="00C75C3C">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6904" w:rsidP="00447AFA" w:rsidRDefault="001A6904" w14:paraId="076112EA" w14:textId="77777777">
      <w:pPr>
        <w:spacing w:after="0" w:line="240" w:lineRule="auto"/>
      </w:pPr>
      <w:r>
        <w:separator/>
      </w:r>
    </w:p>
  </w:endnote>
  <w:endnote w:type="continuationSeparator" w:id="0">
    <w:p w:rsidR="001A6904" w:rsidP="00447AFA" w:rsidRDefault="001A6904" w14:paraId="74FBE9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6904" w:rsidP="00447AFA" w:rsidRDefault="001A6904" w14:paraId="14671569" w14:textId="77777777">
      <w:pPr>
        <w:spacing w:after="0" w:line="240" w:lineRule="auto"/>
      </w:pPr>
      <w:r>
        <w:separator/>
      </w:r>
    </w:p>
  </w:footnote>
  <w:footnote w:type="continuationSeparator" w:id="0">
    <w:p w:rsidR="001A6904" w:rsidP="00447AFA" w:rsidRDefault="001A6904" w14:paraId="7649C21B" w14:textId="77777777">
      <w:pPr>
        <w:spacing w:after="0" w:line="240" w:lineRule="auto"/>
      </w:pPr>
      <w:r>
        <w:continuationSeparator/>
      </w:r>
    </w:p>
  </w:footnote>
  <w:footnote w:id="1">
    <w:p w:rsidR="00447AFA" w:rsidRDefault="00447AFA" w14:paraId="197F2172" w14:textId="4BA3E90B">
      <w:pPr>
        <w:pStyle w:val="Lbjegyzetszveg"/>
      </w:pPr>
      <w:r>
        <w:rPr>
          <w:rStyle w:val="Lbjegyzet-hivatkozs"/>
        </w:rPr>
        <w:footnoteRef/>
      </w:r>
      <w:r>
        <w:t xml:space="preserve"> Szerző családneve évszám: oldalszám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E73EC"/>
    <w:multiLevelType w:val="hybridMultilevel"/>
    <w:tmpl w:val="187A6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69665E9"/>
    <w:multiLevelType w:val="hybridMultilevel"/>
    <w:tmpl w:val="75500A98"/>
    <w:lvl w:ilvl="0" w:tplc="6E5AF8F0">
      <w:start w:val="1"/>
      <w:numFmt w:val="decimal"/>
      <w:lvlText w:val="%1."/>
      <w:lvlJc w:val="left"/>
      <w:pPr>
        <w:ind w:left="501"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86463361">
    <w:abstractNumId w:val="0"/>
  </w:num>
  <w:num w:numId="2" w16cid:durableId="610649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34"/>
    <w:rsid w:val="00041C20"/>
    <w:rsid w:val="000F5684"/>
    <w:rsid w:val="001A343E"/>
    <w:rsid w:val="001A6904"/>
    <w:rsid w:val="00217478"/>
    <w:rsid w:val="0023746D"/>
    <w:rsid w:val="002B12E1"/>
    <w:rsid w:val="00447AFA"/>
    <w:rsid w:val="0046524E"/>
    <w:rsid w:val="00590813"/>
    <w:rsid w:val="005C3A77"/>
    <w:rsid w:val="005C5EA6"/>
    <w:rsid w:val="00653007"/>
    <w:rsid w:val="00712C2D"/>
    <w:rsid w:val="007179E8"/>
    <w:rsid w:val="00821BBC"/>
    <w:rsid w:val="00847434"/>
    <w:rsid w:val="00861A7D"/>
    <w:rsid w:val="008A2F02"/>
    <w:rsid w:val="008F4E58"/>
    <w:rsid w:val="009F42B0"/>
    <w:rsid w:val="00A92841"/>
    <w:rsid w:val="00AE4F68"/>
    <w:rsid w:val="00C75C3C"/>
    <w:rsid w:val="00C8771C"/>
    <w:rsid w:val="00CC19E2"/>
    <w:rsid w:val="00D073BF"/>
    <w:rsid w:val="00D71A1F"/>
    <w:rsid w:val="00DA6139"/>
    <w:rsid w:val="00DB2D7A"/>
    <w:rsid w:val="00EB46E8"/>
    <w:rsid w:val="00ED6174"/>
    <w:rsid w:val="00FA29AA"/>
    <w:rsid w:val="11CB5355"/>
    <w:rsid w:val="14D8BD68"/>
    <w:rsid w:val="1F7EBB1B"/>
    <w:rsid w:val="321B2BB6"/>
    <w:rsid w:val="35123C01"/>
    <w:rsid w:val="3763F48F"/>
    <w:rsid w:val="439D1737"/>
    <w:rsid w:val="44A8A888"/>
    <w:rsid w:val="48F71F48"/>
    <w:rsid w:val="4ED8957B"/>
    <w:rsid w:val="50F555F2"/>
    <w:rsid w:val="55B98CE5"/>
    <w:rsid w:val="58EC1A49"/>
    <w:rsid w:val="635D0632"/>
    <w:rsid w:val="6845DE28"/>
    <w:rsid w:val="6C55637E"/>
    <w:rsid w:val="767DAB3B"/>
    <w:rsid w:val="7F9379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F07F"/>
  <w15:chartTrackingRefBased/>
  <w15:docId w15:val="{CF86E1A3-CD72-49A5-A596-E71FF0438B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istaszerbekezds">
    <w:name w:val="List Paragraph"/>
    <w:basedOn w:val="Norml"/>
    <w:uiPriority w:val="34"/>
    <w:qFormat/>
    <w:rsid w:val="00847434"/>
    <w:pPr>
      <w:ind w:left="720"/>
      <w:contextualSpacing/>
    </w:pPr>
  </w:style>
  <w:style w:type="character" w:styleId="Hiperhivatkozs">
    <w:name w:val="Hyperlink"/>
    <w:basedOn w:val="Bekezdsalapbettpusa"/>
    <w:uiPriority w:val="99"/>
    <w:semiHidden/>
    <w:unhideWhenUsed/>
    <w:rsid w:val="00C75C3C"/>
    <w:rPr>
      <w:color w:val="0000FF"/>
      <w:u w:val="single"/>
    </w:rPr>
  </w:style>
  <w:style w:type="paragraph" w:styleId="Lbjegyzetszveg">
    <w:name w:val="footnote text"/>
    <w:basedOn w:val="Norml"/>
    <w:link w:val="LbjegyzetszvegChar"/>
    <w:uiPriority w:val="99"/>
    <w:semiHidden/>
    <w:unhideWhenUsed/>
    <w:rsid w:val="00447AFA"/>
    <w:pPr>
      <w:spacing w:after="0" w:line="240" w:lineRule="auto"/>
    </w:pPr>
    <w:rPr>
      <w:sz w:val="20"/>
      <w:szCs w:val="20"/>
    </w:rPr>
  </w:style>
  <w:style w:type="character" w:styleId="LbjegyzetszvegChar" w:customStyle="1">
    <w:name w:val="Lábjegyzetszöveg Char"/>
    <w:basedOn w:val="Bekezdsalapbettpusa"/>
    <w:link w:val="Lbjegyzetszveg"/>
    <w:uiPriority w:val="99"/>
    <w:semiHidden/>
    <w:rsid w:val="00447AFA"/>
    <w:rPr>
      <w:sz w:val="20"/>
      <w:szCs w:val="20"/>
    </w:rPr>
  </w:style>
  <w:style w:type="character" w:styleId="Lbjegyzet-hivatkozs">
    <w:name w:val="footnote reference"/>
    <w:basedOn w:val="Bekezdsalapbettpusa"/>
    <w:uiPriority w:val="99"/>
    <w:semiHidden/>
    <w:unhideWhenUsed/>
    <w:rsid w:val="00447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olcsesz.uni-miskolc.hu/uj/dok/szab/btk_szakdolgozatkeszitesi_szab_20231201.PDF"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D6321-3719-401C-B360-20E8B7BBEE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Ágnes Molnár</dc:creator>
  <keywords/>
  <dc:description/>
  <lastModifiedBy>Dobák Judit</lastModifiedBy>
  <revision>4</revision>
  <dcterms:created xsi:type="dcterms:W3CDTF">2024-09-09T09:58:00.0000000Z</dcterms:created>
  <dcterms:modified xsi:type="dcterms:W3CDTF">2025-01-25T07:15:20.5095324Z</dcterms:modified>
</coreProperties>
</file>