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0" w:rsidRDefault="00C84D00" w:rsidP="00C84D00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DF577F" w:rsidP="005A03F6">
            <w:pPr>
              <w:spacing w:after="0" w:line="240" w:lineRule="auto"/>
            </w:pPr>
            <w:r>
              <w:t>Kultúramarketing, turizmus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</w:t>
            </w:r>
            <w:r w:rsidR="00DF577F">
              <w:t>213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Török Zsuzsanna, egyetemi tanársegéd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DF577F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DF577F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7B153D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7B153D">
              <w:t>14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FD7870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FD7870">
              <w:t>aláírás, gyj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84D00" w:rsidRDefault="00C84D00" w:rsidP="00567791">
            <w:pPr>
              <w:spacing w:after="0" w:line="240" w:lineRule="auto"/>
            </w:pPr>
            <w:r>
              <w:t xml:space="preserve">A tárgy célja </w:t>
            </w:r>
            <w:r w:rsidR="007B153D">
              <w:t xml:space="preserve">az antropológiai tudás és a kultúramarketing, turizmus, turisztikai fejlesztések közti kapcsolat gyakorlati kihívásainak feltárása, a régió- illetve településmarketing mai trendjeinek megismertetése, a hallgatók önálló turisztikai projekt tervezésére és menedzselésére való felkészítése. </w:t>
            </w:r>
            <w:r w:rsidR="00FD7870">
              <w:t xml:space="preserve"> </w:t>
            </w:r>
            <w:r w:rsidR="00567791">
              <w:t xml:space="preserve"> 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a tantárgy elősegíti </w:t>
            </w:r>
          </w:p>
          <w:p w:rsidR="00567791" w:rsidRDefault="00567791" w:rsidP="005A03F6">
            <w:pPr>
              <w:spacing w:after="0" w:line="240" w:lineRule="auto"/>
            </w:pPr>
            <w:r>
              <w:t>- az antropológiai tudás gyakorlati alkalmazásá</w:t>
            </w:r>
            <w:r w:rsidR="001C3BC5">
              <w:t xml:space="preserve">hoz kötődő </w:t>
            </w:r>
            <w:r>
              <w:t>alapelve</w:t>
            </w:r>
            <w:r w:rsidR="001C3BC5">
              <w:t>k és a</w:t>
            </w:r>
            <w:r>
              <w:t xml:space="preserve"> szakma specifikus praxis</w:t>
            </w:r>
            <w:r w:rsidR="001C3BC5">
              <w:t xml:space="preserve"> elsajátítását</w:t>
            </w:r>
          </w:p>
          <w:p w:rsidR="0005249A" w:rsidRDefault="0005249A" w:rsidP="005A03F6">
            <w:pPr>
              <w:spacing w:after="0" w:line="240" w:lineRule="auto"/>
            </w:pPr>
            <w:r>
              <w:t>- a kulturális antropológiával szoros kapcsolatban lévő társtudományok fogalmi rendszereinek megismerését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</w:t>
            </w:r>
          </w:p>
          <w:p w:rsidR="001C3BC5" w:rsidRDefault="001C3BC5" w:rsidP="005A03F6">
            <w:pPr>
              <w:spacing w:after="0" w:line="240" w:lineRule="auto"/>
            </w:pPr>
            <w:r>
              <w:t>- 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1C3BC5" w:rsidRDefault="001C3BC5" w:rsidP="005A03F6">
            <w:pPr>
              <w:spacing w:after="0" w:line="240" w:lineRule="auto"/>
            </w:pPr>
            <w:r>
              <w:t>A kulturális antropológia gyakorlati társadalomtudományi értékéből következően elkötelezetten és aktívan támogat munkahelyi pozíciójában és a közéletben minden olyan törekvést, amely a társadalmi esélyegyenlőség javítását szolgálja</w:t>
            </w:r>
          </w:p>
          <w:p w:rsidR="001C3BC5" w:rsidRDefault="00C84D00" w:rsidP="001C3B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1C3BC5" w:rsidRDefault="001C3BC5" w:rsidP="001C3BC5">
            <w:pPr>
              <w:spacing w:after="0" w:line="240" w:lineRule="auto"/>
            </w:pPr>
            <w:r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Default="007220C7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="00CD72FF">
              <w:rPr>
                <w:b/>
                <w:i/>
              </w:rPr>
              <w:t>: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1. </w:t>
            </w:r>
            <w:r w:rsidR="007B153D">
              <w:t>A kultúramarketing sajátosságai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2. </w:t>
            </w:r>
            <w:r w:rsidR="007B153D">
              <w:t>A kulturális szféra fogalma</w:t>
            </w:r>
            <w:r>
              <w:t xml:space="preserve"> 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3. </w:t>
            </w:r>
            <w:r w:rsidR="007B153D">
              <w:t>A kultúramarketing működési környezete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4. </w:t>
            </w:r>
            <w:r w:rsidR="00056A12">
              <w:t>A kultúramarketing tágabb környezete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5. </w:t>
            </w:r>
            <w:r w:rsidR="00056A12">
              <w:t>A kultúrafogyasztás jellegzetességei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6. </w:t>
            </w:r>
            <w:r w:rsidR="00056A12">
              <w:t>Kultúrafogyasztói típusok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7. </w:t>
            </w:r>
            <w:r w:rsidR="00056A12">
              <w:t>Kulturális termékek és szolgáltatások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8. </w:t>
            </w:r>
            <w:r w:rsidR="00056A12">
              <w:t>A kulturális termékkoncepció modelljei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9. </w:t>
            </w:r>
            <w:r w:rsidR="00056A12">
              <w:t>Élményjavak és élménygazdaság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10. </w:t>
            </w:r>
            <w:r w:rsidR="00056A12">
              <w:t>Élménymarketing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11. </w:t>
            </w:r>
            <w:r w:rsidR="00056A12">
              <w:t>A régió- és településmarketing koncepciója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12. </w:t>
            </w:r>
            <w:r w:rsidR="00056A12">
              <w:t>Értékközösségek kialakítása</w:t>
            </w:r>
          </w:p>
          <w:p w:rsidR="00CD72FF" w:rsidRDefault="00CD72FF" w:rsidP="00CA60B1">
            <w:pPr>
              <w:spacing w:after="0" w:line="240" w:lineRule="auto"/>
            </w:pPr>
            <w:r>
              <w:t xml:space="preserve">13. </w:t>
            </w:r>
            <w:r w:rsidR="00056A12">
              <w:t>Helyzetelemzési módszerek: trendvizsgálat, imázsaudit, célcsoportaudit, versenytársak elemzése</w:t>
            </w:r>
          </w:p>
          <w:p w:rsidR="00CD72FF" w:rsidRDefault="00CD72FF" w:rsidP="009E5637">
            <w:pPr>
              <w:spacing w:after="0" w:line="240" w:lineRule="auto"/>
            </w:pPr>
            <w:r>
              <w:lastRenderedPageBreak/>
              <w:t xml:space="preserve">14. </w:t>
            </w:r>
            <w:r w:rsidR="001859B3">
              <w:t>Hallgatói beszámolók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C84D00" w:rsidRDefault="00CA60B1" w:rsidP="005A03F6">
            <w:pPr>
              <w:spacing w:after="0" w:line="240" w:lineRule="auto"/>
            </w:pPr>
            <w:r>
              <w:t>félévközi számonkérés nincs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1859B3" w:rsidRDefault="001859B3" w:rsidP="005A03F6">
            <w:pPr>
              <w:spacing w:after="0" w:line="240" w:lineRule="auto"/>
            </w:pPr>
            <w:r>
              <w:t>A hallgatók szóbeli és írásbeli beszámoló alapján kapnak gyakorlati jegyet a kurzus végén.</w:t>
            </w:r>
          </w:p>
          <w:p w:rsidR="00CA60B1" w:rsidRDefault="001859B3" w:rsidP="005A03F6">
            <w:pPr>
              <w:spacing w:after="0" w:line="240" w:lineRule="auto"/>
            </w:pPr>
            <w:r>
              <w:t xml:space="preserve">A beszámoló </w:t>
            </w:r>
            <w:r w:rsidR="00056A12">
              <w:t xml:space="preserve">tárgya </w:t>
            </w:r>
            <w:r>
              <w:t xml:space="preserve">a félév során érintett (a </w:t>
            </w:r>
            <w:r w:rsidR="00DF577F">
              <w:t>tematikában</w:t>
            </w:r>
            <w:r>
              <w:t xml:space="preserve"> megadott) témák egyiké</w:t>
            </w:r>
            <w:r w:rsidR="00056A12">
              <w:t xml:space="preserve">re épülő esettanulmány vagy marketingstratégia bemutatása. 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elégtelen</w:t>
            </w:r>
            <w:r w:rsidR="001859B3">
              <w:rPr>
                <w:sz w:val="24"/>
                <w:szCs w:val="24"/>
              </w:rPr>
              <w:t xml:space="preserve"> – a beszámolót nem, vagy csak részben készítette el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elégséges</w:t>
            </w:r>
            <w:r w:rsidR="001859B3">
              <w:rPr>
                <w:sz w:val="24"/>
                <w:szCs w:val="24"/>
              </w:rPr>
              <w:t xml:space="preserve"> – elkészítette mindkét beszámolót, de az nem tanúskodik a kurzus során elsajátított ismeretek elmélyüléséről, a hallottak és olvasottak mechanikus ismétlésén túl nem tartalmaz szintetizáló, elemző gondolatokat 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közepes</w:t>
            </w:r>
            <w:r w:rsidR="001859B3">
              <w:rPr>
                <w:sz w:val="24"/>
                <w:szCs w:val="24"/>
              </w:rPr>
              <w:t xml:space="preserve"> – a beszámolók elkészültek, </w:t>
            </w:r>
            <w:r w:rsidR="00714736">
              <w:rPr>
                <w:sz w:val="24"/>
                <w:szCs w:val="24"/>
              </w:rPr>
              <w:t xml:space="preserve">nagyobb </w:t>
            </w:r>
            <w:r w:rsidR="001859B3">
              <w:rPr>
                <w:sz w:val="24"/>
                <w:szCs w:val="24"/>
              </w:rPr>
              <w:t xml:space="preserve">részben az órán elhangzottakra, </w:t>
            </w:r>
            <w:r w:rsidR="00714736">
              <w:rPr>
                <w:sz w:val="24"/>
                <w:szCs w:val="24"/>
              </w:rPr>
              <w:t xml:space="preserve">kisebb </w:t>
            </w:r>
            <w:r w:rsidR="001859B3">
              <w:rPr>
                <w:sz w:val="24"/>
                <w:szCs w:val="24"/>
              </w:rPr>
              <w:t xml:space="preserve">részben önálló kutatómunkára épülnek. </w:t>
            </w:r>
          </w:p>
          <w:p w:rsidR="00CA60B1" w:rsidRDefault="00056A12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 </w:t>
            </w:r>
            <w:r w:rsidR="00CA60B1">
              <w:rPr>
                <w:sz w:val="24"/>
                <w:szCs w:val="24"/>
              </w:rPr>
              <w:t xml:space="preserve"> - </w:t>
            </w:r>
            <w:r w:rsidR="00714736">
              <w:rPr>
                <w:sz w:val="24"/>
                <w:szCs w:val="24"/>
              </w:rPr>
              <w:t xml:space="preserve">az elkészült beszámolók az ismeretek szintetizálásán alapulnak. A bemutatott eset bizonyítja, hogy a hallgató </w:t>
            </w:r>
            <w:r>
              <w:rPr>
                <w:sz w:val="24"/>
                <w:szCs w:val="24"/>
              </w:rPr>
              <w:t>képes a kultúramarketing területén alkalmazni az antropológiai tudást</w:t>
            </w:r>
          </w:p>
          <w:p w:rsidR="00CA60B1" w:rsidRPr="00D230F3" w:rsidRDefault="00056A12" w:rsidP="00056A1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jeles</w:t>
            </w:r>
            <w:r w:rsidR="00CA60B1">
              <w:rPr>
                <w:sz w:val="24"/>
                <w:szCs w:val="24"/>
              </w:rPr>
              <w:t xml:space="preserve"> - </w:t>
            </w:r>
            <w:r w:rsidR="00714736">
              <w:rPr>
                <w:sz w:val="24"/>
                <w:szCs w:val="24"/>
              </w:rPr>
              <w:t xml:space="preserve">az elkészült beszámolók elmélyült tudásról tesznek tanúbizonyságot. A hallgató a </w:t>
            </w:r>
            <w:r>
              <w:rPr>
                <w:sz w:val="24"/>
                <w:szCs w:val="24"/>
              </w:rPr>
              <w:t xml:space="preserve">kultúra-, régió- vagy településmarketing </w:t>
            </w:r>
            <w:r w:rsidR="00714736">
              <w:rPr>
                <w:sz w:val="24"/>
                <w:szCs w:val="24"/>
              </w:rPr>
              <w:t>választott területén tökéletesen látja az antropológiai tudás szerepét</w:t>
            </w:r>
            <w:r>
              <w:rPr>
                <w:sz w:val="24"/>
                <w:szCs w:val="24"/>
              </w:rPr>
              <w:t xml:space="preserve">. </w:t>
            </w:r>
            <w:r w:rsidR="00714736">
              <w:rPr>
                <w:sz w:val="24"/>
                <w:szCs w:val="24"/>
              </w:rPr>
              <w:t>Beszámolói kreatív, önálló gondolkodást tükröznek.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F5" w:rsidRPr="006E79F5" w:rsidRDefault="006E79F5" w:rsidP="006E79F5">
            <w:pPr>
              <w:spacing w:after="0" w:line="240" w:lineRule="auto"/>
              <w:ind w:left="34"/>
              <w:rPr>
                <w:rFonts w:eastAsia="Times New Roman"/>
                <w:lang w:eastAsia="hu-HU"/>
              </w:rPr>
            </w:pPr>
            <w:r w:rsidRPr="006E79F5">
              <w:rPr>
                <w:rFonts w:eastAsia="Times New Roman"/>
                <w:lang w:eastAsia="hu-HU"/>
              </w:rPr>
              <w:t>Kötelező irodalom:</w:t>
            </w:r>
          </w:p>
          <w:p w:rsidR="00714736" w:rsidRPr="00714736" w:rsidRDefault="00B6151E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Pavluska Valéria (2014): Kultúramarketing. Elméleti alapok, gyakorlati megfontolások. Akadémiai Kiadó, Budapest. </w:t>
            </w:r>
          </w:p>
          <w:p w:rsidR="00714736" w:rsidRPr="00B6151E" w:rsidRDefault="00B6151E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51E">
              <w:rPr>
                <w:rFonts w:ascii="Times New Roman" w:hAnsi="Times New Roman" w:cs="Times New Roman"/>
              </w:rPr>
              <w:t xml:space="preserve">Piskóti István (2012): Régió- és településmarketig. Marketingorientált fejlesztés, márkázás. Akadémiai kiadó, Budapest. </w:t>
            </w:r>
          </w:p>
          <w:p w:rsidR="00B6151E" w:rsidRPr="00B6151E" w:rsidRDefault="00B6151E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Puczkó László – Rácz Tamara (2005): A turizmus hatásai. Aula Kiadó, Budapest.</w:t>
            </w:r>
          </w:p>
          <w:p w:rsidR="006E79F5" w:rsidRPr="006E79F5" w:rsidRDefault="006E79F5" w:rsidP="006E79F5">
            <w:pPr>
              <w:spacing w:after="0"/>
              <w:rPr>
                <w:color w:val="000000"/>
              </w:rPr>
            </w:pPr>
            <w:r w:rsidRPr="006E79F5">
              <w:rPr>
                <w:color w:val="000000"/>
              </w:rPr>
              <w:t>Ajánlott irodalom:</w:t>
            </w:r>
          </w:p>
          <w:p w:rsidR="00C84D00" w:rsidRPr="00B6151E" w:rsidRDefault="00537AE6" w:rsidP="006E79F5">
            <w:pPr>
              <w:pStyle w:val="Listaszerbekezds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 xml:space="preserve">Adorno, Theodor W. (2001): The Culture Industry: Selected Essays on Mass Culture. Routledge, London. </w:t>
            </w:r>
          </w:p>
          <w:p w:rsidR="00B6151E" w:rsidRDefault="00B6151E" w:rsidP="006E79F5">
            <w:pPr>
              <w:pStyle w:val="Listaszerbekezds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Wessely Anna (szerk) (2003): A kultúra szociológiája. Osiris Kiadó – Láthatatlan kollégium, Budapest.</w:t>
            </w:r>
          </w:p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0"/>
    <w:rsid w:val="0005249A"/>
    <w:rsid w:val="00056A12"/>
    <w:rsid w:val="00104E55"/>
    <w:rsid w:val="001859B3"/>
    <w:rsid w:val="001C3BC5"/>
    <w:rsid w:val="001D6769"/>
    <w:rsid w:val="004D77F0"/>
    <w:rsid w:val="00537AE6"/>
    <w:rsid w:val="00567791"/>
    <w:rsid w:val="006E79F5"/>
    <w:rsid w:val="00714736"/>
    <w:rsid w:val="007220C7"/>
    <w:rsid w:val="007B153D"/>
    <w:rsid w:val="009E5637"/>
    <w:rsid w:val="00A954FD"/>
    <w:rsid w:val="00B6151E"/>
    <w:rsid w:val="00C84D00"/>
    <w:rsid w:val="00CA60B1"/>
    <w:rsid w:val="00CD72FF"/>
    <w:rsid w:val="00DD3AAC"/>
    <w:rsid w:val="00DD4D49"/>
    <w:rsid w:val="00DF577F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kvai</cp:lastModifiedBy>
  <cp:revision>2</cp:revision>
  <dcterms:created xsi:type="dcterms:W3CDTF">2018-09-28T08:44:00Z</dcterms:created>
  <dcterms:modified xsi:type="dcterms:W3CDTF">2018-09-28T08:44:00Z</dcterms:modified>
</cp:coreProperties>
</file>