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0" w:rsidRPr="00867D3F" w:rsidRDefault="00C84D00" w:rsidP="00C84D00">
      <w:pPr>
        <w:spacing w:before="120"/>
        <w:jc w:val="center"/>
        <w:rPr>
          <w:b/>
        </w:rPr>
      </w:pPr>
      <w:r w:rsidRPr="00867D3F">
        <w:rPr>
          <w:b/>
        </w:rPr>
        <w:t>TANTÁRGYI TEMATIKA</w:t>
      </w:r>
    </w:p>
    <w:p w:rsidR="00C84D00" w:rsidRPr="00867D3F" w:rsidRDefault="00C84D00" w:rsidP="00C84D00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RPr="00867D3F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Tantárgy neve:</w:t>
            </w:r>
          </w:p>
          <w:p w:rsidR="00C84D00" w:rsidRPr="00867D3F" w:rsidRDefault="002B0DA3" w:rsidP="005A03F6">
            <w:pPr>
              <w:spacing w:after="0" w:line="240" w:lineRule="auto"/>
            </w:pPr>
            <w:r w:rsidRPr="0030168D">
              <w:rPr>
                <w:rFonts w:cstheme="minorHAnsi"/>
                <w:b/>
              </w:rPr>
              <w:t>Az antropológiai dokumentumfilm módszertana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  <w:r w:rsidRPr="00867D3F">
              <w:rPr>
                <w:b/>
              </w:rPr>
              <w:t xml:space="preserve">Tantárgy </w:t>
            </w:r>
            <w:proofErr w:type="spellStart"/>
            <w:r w:rsidRPr="00867D3F">
              <w:rPr>
                <w:b/>
              </w:rPr>
              <w:t>Neptun</w:t>
            </w:r>
            <w:proofErr w:type="spellEnd"/>
            <w:r w:rsidRPr="00867D3F">
              <w:rPr>
                <w:b/>
              </w:rPr>
              <w:t xml:space="preserve"> kódja:</w:t>
            </w:r>
            <w:r w:rsidRPr="00867D3F">
              <w:t xml:space="preserve"> BTKVAN</w:t>
            </w:r>
            <w:r w:rsidR="008F1FCF">
              <w:t>203</w:t>
            </w:r>
          </w:p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Tárgyfelelős intézet:</w:t>
            </w:r>
            <w:r w:rsidRPr="00867D3F">
              <w:t xml:space="preserve"> AFTI</w:t>
            </w:r>
          </w:p>
        </w:tc>
      </w:tr>
      <w:tr w:rsidR="00C84D00" w:rsidRPr="00867D3F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Tantárgyelem:</w:t>
            </w:r>
            <w:r w:rsidRPr="00867D3F">
              <w:t xml:space="preserve"> kötelező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Tárgyfelelős:</w:t>
            </w:r>
            <w:r w:rsidRPr="00867D3F">
              <w:t xml:space="preserve"> </w:t>
            </w:r>
            <w:r w:rsidR="006125B5" w:rsidRPr="00867D3F">
              <w:t>Dr. R. Nagy József egyetemi docens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Közreműködő oktató(k):</w:t>
            </w:r>
            <w:r w:rsidRPr="00867D3F">
              <w:t xml:space="preserve"> </w:t>
            </w:r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 xml:space="preserve">Javasolt félév: </w:t>
            </w:r>
            <w:r w:rsidR="005333DF" w:rsidRPr="00867D3F"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Előfeltétel:</w:t>
            </w:r>
            <w:r w:rsidRPr="00867D3F">
              <w:t xml:space="preserve"> </w:t>
            </w:r>
            <w:r w:rsidR="0060199F">
              <w:t>BTKVAN107; BTKVAN109</w:t>
            </w:r>
            <w:bookmarkStart w:id="0" w:name="_GoBack"/>
            <w:bookmarkEnd w:id="0"/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Óraszám/hét:</w:t>
            </w:r>
            <w:r w:rsidRPr="00867D3F">
              <w:t xml:space="preserve"> </w:t>
            </w:r>
            <w:r w:rsidR="007E3266">
              <w:t>14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FD7870">
            <w:pPr>
              <w:spacing w:after="0" w:line="240" w:lineRule="auto"/>
            </w:pPr>
            <w:r w:rsidRPr="00867D3F">
              <w:rPr>
                <w:b/>
              </w:rPr>
              <w:t xml:space="preserve">Számonkérés módja: </w:t>
            </w:r>
            <w:r w:rsidR="00FD7870" w:rsidRPr="00867D3F">
              <w:t xml:space="preserve">aláírás, </w:t>
            </w:r>
            <w:proofErr w:type="spellStart"/>
            <w:r w:rsidR="00FD7870" w:rsidRPr="00867D3F">
              <w:t>gyj</w:t>
            </w:r>
            <w:proofErr w:type="spellEnd"/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Kreditpont:</w:t>
            </w:r>
            <w:r w:rsidRPr="00867D3F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Munkarend:</w:t>
            </w:r>
            <w:r w:rsidRPr="00867D3F">
              <w:t xml:space="preserve"> nappali 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867D3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Tantárgy feladata és célja:</w:t>
            </w:r>
          </w:p>
          <w:p w:rsidR="00C84D00" w:rsidRPr="00867D3F" w:rsidRDefault="007E3266" w:rsidP="00867D3F">
            <w:pPr>
              <w:spacing w:after="0" w:line="240" w:lineRule="auto"/>
            </w:pPr>
            <w:r w:rsidRPr="001954DB">
              <w:t xml:space="preserve">A gyakorlati kurzus célja, hogy a </w:t>
            </w:r>
            <w:r w:rsidRPr="001954DB">
              <w:rPr>
                <w:i/>
              </w:rPr>
              <w:t>Filmszerkesztés, editálás</w:t>
            </w:r>
            <w:r w:rsidRPr="001954DB">
              <w:t xml:space="preserve">, illetve </w:t>
            </w:r>
            <w:r w:rsidRPr="001954DB">
              <w:rPr>
                <w:i/>
              </w:rPr>
              <w:t xml:space="preserve">A videotechnika alkalmazása az antropológiai kutatásban </w:t>
            </w:r>
            <w:r w:rsidRPr="001954DB">
              <w:t xml:space="preserve">című kurzusokat elvégzett hallhatók számára teret biztosítson saját dokumentumfilm-produkció elkészítéséhez. A félév alatt a stábokba szerveződött hallgatók az ötlettől, annak kidolgozásától kezdve, a technikai megvalósításon keresztül a produktum bemutatásáig megvalósítják saját filmterveiket. </w:t>
            </w:r>
            <w:proofErr w:type="spellStart"/>
            <w:r w:rsidRPr="001954DB">
              <w:t>Végigjárják</w:t>
            </w:r>
            <w:proofErr w:type="spellEnd"/>
            <w:r w:rsidRPr="001954DB">
              <w:t xml:space="preserve"> a filmkészítés lépcsőfokait, s gyakorlatot szereznek az egyes filmkészítői munkakörök tevékenységeiről is. Különféle dokumentumfilmek megismerése során ismereteket szereznek a filmkészítés helyes és helytelen módozatairól. Cél, hogy a hallgatók a félév végére jártasok legyenek a következőkben: nem fikciós mozgóképek tervezése, előállítása, alkotása, </w:t>
            </w:r>
            <w:r w:rsidRPr="001954DB">
              <w:rPr>
                <w:rFonts w:eastAsia="Times New Roman"/>
              </w:rPr>
              <w:t xml:space="preserve">a tervezés, szervezés, kivitelezés folyamatainak, módszereinek, eszközeinek, színtereinek alkalmazása, illetve a dokumentumfilmes </w:t>
            </w:r>
            <w:r w:rsidRPr="001954DB">
              <w:t>eszközök tudatos használatát szolgáló módszerek ismerete.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Fejlesztendő kompetenciák: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tudás:</w:t>
            </w:r>
          </w:p>
          <w:p w:rsidR="001C3BC5" w:rsidRPr="00867D3F" w:rsidRDefault="00867D3F" w:rsidP="00867D3F">
            <w:pPr>
              <w:spacing w:after="0" w:line="240" w:lineRule="auto"/>
            </w:pPr>
            <w:r w:rsidRPr="00867D3F">
              <w:t>A</w:t>
            </w:r>
            <w:r w:rsidR="001C3BC5" w:rsidRPr="00867D3F">
              <w:t xml:space="preserve"> tantárgy elősegíti </w:t>
            </w:r>
          </w:p>
          <w:p w:rsidR="00567791" w:rsidRPr="00867D3F" w:rsidRDefault="00567791" w:rsidP="00867D3F">
            <w:pPr>
              <w:spacing w:after="0" w:line="240" w:lineRule="auto"/>
            </w:pPr>
            <w:r w:rsidRPr="00867D3F">
              <w:t>- az antropológiai tudás gyakorlati alkalmazásá</w:t>
            </w:r>
            <w:r w:rsidR="001C3BC5" w:rsidRPr="00867D3F">
              <w:t xml:space="preserve">hoz kötődő </w:t>
            </w:r>
            <w:r w:rsidRPr="00867D3F">
              <w:t>alapelve</w:t>
            </w:r>
            <w:r w:rsidR="001C3BC5" w:rsidRPr="00867D3F">
              <w:t>k és a</w:t>
            </w:r>
            <w:r w:rsidRPr="00867D3F">
              <w:t xml:space="preserve"> szakma specifikus praxis</w:t>
            </w:r>
            <w:r w:rsidR="001C3BC5" w:rsidRPr="00867D3F">
              <w:t xml:space="preserve"> elsajátítását</w:t>
            </w:r>
          </w:p>
          <w:p w:rsidR="0005249A" w:rsidRPr="00867D3F" w:rsidRDefault="0005249A" w:rsidP="00867D3F">
            <w:pPr>
              <w:spacing w:after="0" w:line="240" w:lineRule="auto"/>
            </w:pPr>
            <w:r w:rsidRPr="00867D3F">
              <w:t>- a kulturális antropológiával szoros kapcsolatban lévő társtudományok fogalmi rendszereinek megismerését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képesség:</w:t>
            </w:r>
          </w:p>
          <w:p w:rsidR="001C3BC5" w:rsidRPr="00867D3F" w:rsidRDefault="00867D3F" w:rsidP="00867D3F">
            <w:pPr>
              <w:spacing w:after="0" w:line="240" w:lineRule="auto"/>
            </w:pPr>
            <w:r w:rsidRPr="00867D3F">
              <w:t>A</w:t>
            </w:r>
            <w:r w:rsidR="001C3BC5" w:rsidRPr="00867D3F">
              <w:t xml:space="preserve"> kurzus hozzájárul azon képesség kialakításához, melynek alapján a hallgató:</w:t>
            </w:r>
          </w:p>
          <w:p w:rsidR="007220C7" w:rsidRPr="00867D3F" w:rsidRDefault="007220C7" w:rsidP="00867D3F">
            <w:pPr>
              <w:spacing w:after="0" w:line="240" w:lineRule="auto"/>
            </w:pPr>
            <w:r w:rsidRPr="00867D3F">
              <w:t>- 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</w:t>
            </w:r>
          </w:p>
          <w:p w:rsidR="00867D3F" w:rsidRPr="00867D3F" w:rsidRDefault="001C3BC5" w:rsidP="00867D3F">
            <w:pPr>
              <w:spacing w:after="0" w:line="240" w:lineRule="auto"/>
            </w:pPr>
            <w:r w:rsidRPr="00867D3F">
              <w:t xml:space="preserve">- képes eligazodni a társadalmi konfliktusok és problémák bonyolult rendszerében, antropológiai ismereteire építve aktívan be tud kapcsolódni a társadalom </w:t>
            </w:r>
            <w:proofErr w:type="spellStart"/>
            <w:r w:rsidRPr="00867D3F">
              <w:t>szocio</w:t>
            </w:r>
            <w:proofErr w:type="spellEnd"/>
            <w:r w:rsidRPr="00867D3F">
              <w:t>-kulturális jelenségeinek, változási tendenciáinak, konfliktusainak feltárását célzó különböző szakterületeken megvalósuló munkálatokba</w:t>
            </w:r>
          </w:p>
          <w:p w:rsidR="00867D3F" w:rsidRPr="00867D3F" w:rsidRDefault="00867D3F" w:rsidP="00867D3F">
            <w:pPr>
              <w:spacing w:after="0" w:line="240" w:lineRule="auto"/>
            </w:pPr>
            <w:r w:rsidRPr="00867D3F">
              <w:t>- a</w:t>
            </w:r>
            <w:r w:rsidRPr="00867D3F">
              <w:t xml:space="preserve"> munkafolyamatokat képes a felkészültségének megfelelő szinten irányítani, eredményesen együttműködik az intézményen belüli és kívüli partnerekkel.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attitűd:</w:t>
            </w:r>
          </w:p>
          <w:p w:rsidR="00867D3F" w:rsidRPr="00867D3F" w:rsidRDefault="00867D3F" w:rsidP="00867D3F">
            <w:pPr>
              <w:autoSpaceDE w:val="0"/>
              <w:adjustRightInd w:val="0"/>
              <w:spacing w:after="0" w:line="240" w:lineRule="auto"/>
            </w:pPr>
            <w:r w:rsidRPr="00867D3F">
              <w:t>A kulturális antropológia nemzetközileg meghatározott kutatásetikai normáit betartja.</w:t>
            </w:r>
          </w:p>
          <w:p w:rsidR="00867D3F" w:rsidRPr="00867D3F" w:rsidRDefault="00867D3F" w:rsidP="00867D3F">
            <w:pPr>
              <w:autoSpaceDE w:val="0"/>
              <w:adjustRightInd w:val="0"/>
              <w:spacing w:after="0" w:line="240" w:lineRule="auto"/>
            </w:pPr>
            <w:r w:rsidRPr="00867D3F">
              <w:t>A kulturális antropológia területén szerzett tudását és jártasságát önállóan, folyamatosan bővíti és mélyíti.</w:t>
            </w:r>
          </w:p>
          <w:p w:rsidR="001C3BC5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autonómia és felelősség:</w:t>
            </w:r>
          </w:p>
          <w:p w:rsidR="00867D3F" w:rsidRPr="00867D3F" w:rsidRDefault="00867D3F" w:rsidP="00867D3F">
            <w:pPr>
              <w:spacing w:after="0" w:line="240" w:lineRule="auto"/>
            </w:pPr>
            <w:r w:rsidRPr="00867D3F"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1C3BC5" w:rsidRPr="00867D3F" w:rsidRDefault="001C3BC5" w:rsidP="00867D3F">
            <w:pPr>
              <w:spacing w:after="0" w:line="240" w:lineRule="auto"/>
            </w:pPr>
            <w:r w:rsidRPr="00867D3F"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C84D00" w:rsidRPr="00867D3F" w:rsidRDefault="00C84D00" w:rsidP="00867D3F">
            <w:pPr>
              <w:spacing w:after="0" w:line="240" w:lineRule="auto"/>
            </w:pP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  <w:r w:rsidRPr="00867D3F">
              <w:rPr>
                <w:b/>
              </w:rPr>
              <w:t>Tantárgy tematikus leírása:</w:t>
            </w:r>
          </w:p>
        </w:tc>
      </w:tr>
      <w:tr w:rsidR="00CD72FF" w:rsidRPr="00867D3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Pr="00867D3F" w:rsidRDefault="007220C7" w:rsidP="005A03F6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Gyakorlat</w:t>
            </w:r>
            <w:r w:rsidR="00CD72FF" w:rsidRPr="00867D3F">
              <w:rPr>
                <w:b/>
                <w:i/>
              </w:rPr>
              <w:t>: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Filmnézés, majd a film közös elemzése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Filmnézés, majd a film közös elemzése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Filmnézés, majd a film közös elemzése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Filmnézés, majd a film közös elemzése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lastRenderedPageBreak/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Önálló filmkészítés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 xml:space="preserve">Az elkészített filmek közös értékelése és elemzése </w:t>
            </w:r>
          </w:p>
          <w:p w:rsidR="007E3266" w:rsidRPr="001954DB" w:rsidRDefault="007E3266" w:rsidP="007E326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4DB">
              <w:rPr>
                <w:rFonts w:ascii="Times New Roman" w:hAnsi="Times New Roman" w:cs="Times New Roman"/>
              </w:rPr>
              <w:t>Az elkészített filmek közös értékelése és elemzése</w:t>
            </w:r>
          </w:p>
          <w:p w:rsidR="005333DF" w:rsidRPr="00867D3F" w:rsidRDefault="005333DF" w:rsidP="007E3266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2FF" w:rsidRPr="00867D3F" w:rsidRDefault="00CD72FF" w:rsidP="005333DF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lastRenderedPageBreak/>
              <w:t>Félévközi számonkérés módja és értékelése:</w:t>
            </w:r>
          </w:p>
          <w:p w:rsidR="00C84D00" w:rsidRPr="00867D3F" w:rsidRDefault="007E3266" w:rsidP="005A03F6">
            <w:pPr>
              <w:spacing w:after="0" w:line="240" w:lineRule="auto"/>
            </w:pPr>
            <w:r w:rsidRPr="001954DB">
              <w:t xml:space="preserve">Önállóan megtervezett és kivitelezett dokumentumfilm </w:t>
            </w:r>
            <w:r>
              <w:t>munkafolyamatinak rendszeres elvégzése, az arról való szóbeli beszámolók megtartása.</w:t>
            </w:r>
          </w:p>
          <w:p w:rsidR="00867D3F" w:rsidRDefault="00867D3F" w:rsidP="005A03F6">
            <w:pPr>
              <w:spacing w:after="0" w:line="240" w:lineRule="auto"/>
              <w:rPr>
                <w:b/>
              </w:rPr>
            </w:pPr>
          </w:p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Gyakorlati jegy / kollokvium teljesítésének módja, értékelése:</w:t>
            </w:r>
          </w:p>
          <w:p w:rsidR="00CA60B1" w:rsidRPr="00867D3F" w:rsidRDefault="007E3266" w:rsidP="00714736">
            <w:pPr>
              <w:suppressAutoHyphens w:val="0"/>
              <w:spacing w:after="0"/>
              <w:jc w:val="left"/>
            </w:pPr>
            <w:r w:rsidRPr="001954DB">
              <w:t>Önállóan megtervezett és kivitelezett dokumentumfilm elkészítése</w:t>
            </w:r>
            <w:r w:rsidR="005333DF" w:rsidRPr="00867D3F">
              <w:t xml:space="preserve">. </w:t>
            </w:r>
            <w:r>
              <w:t xml:space="preserve">Részvétel a közös elemző munkában. </w:t>
            </w:r>
            <w:r w:rsidR="005333DF" w:rsidRPr="00867D3F">
              <w:t>A teljesítmény értékelése a következőképpen történik: 85% fölött = jeles; 75-84% között = jó; 65-74% között közepes; 55-64% között elégséges; 55% alatt = elégtelen.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B5" w:rsidRPr="00867D3F" w:rsidRDefault="006125B5" w:rsidP="005333DF">
            <w:pPr>
              <w:spacing w:after="0" w:line="240" w:lineRule="auto"/>
            </w:pPr>
            <w:r w:rsidRPr="00867D3F">
              <w:rPr>
                <w:b/>
              </w:rPr>
              <w:t>Kötelező irodalom</w:t>
            </w:r>
            <w:r w:rsidRPr="00867D3F">
              <w:t>:</w:t>
            </w:r>
          </w:p>
          <w:p w:rsidR="007E3266" w:rsidRPr="001954DB" w:rsidRDefault="007E3266" w:rsidP="007E3266">
            <w:pPr>
              <w:spacing w:after="0" w:line="240" w:lineRule="auto"/>
            </w:pPr>
            <w:bookmarkStart w:id="1" w:name="_Hlk489286498"/>
            <w:r w:rsidRPr="001954DB">
              <w:t xml:space="preserve">Elek Elemérné </w:t>
            </w:r>
            <w:proofErr w:type="spellStart"/>
            <w:r w:rsidRPr="001954DB">
              <w:t>et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alii</w:t>
            </w:r>
            <w:proofErr w:type="spellEnd"/>
            <w:r w:rsidRPr="001954DB">
              <w:t>: Oktatástechnológia. Kreatív videó. Eger, EKF Líceum K., 2006. 89-108, 231-242, ISSN 1588-5380</w:t>
            </w:r>
          </w:p>
          <w:bookmarkEnd w:id="1"/>
          <w:p w:rsidR="007E3266" w:rsidRPr="001954DB" w:rsidRDefault="007E3266" w:rsidP="007E3266">
            <w:pPr>
              <w:pStyle w:val="Nincstrkz"/>
              <w:ind w:left="34" w:hanging="34"/>
              <w:rPr>
                <w:rStyle w:val="Hiperhivatkozs"/>
                <w:rFonts w:ascii="Times New Roman" w:hAnsi="Times New Roman"/>
              </w:rPr>
            </w:pPr>
            <w:r w:rsidRPr="001954DB">
              <w:rPr>
                <w:rFonts w:ascii="Times New Roman" w:hAnsi="Times New Roman"/>
              </w:rPr>
              <w:t>Forgó Sándor - Tóth Tibor: Médiumismeret II. Eger, 2011, EKF, 97-101. ISBN: - [E-</w:t>
            </w:r>
            <w:proofErr w:type="spellStart"/>
            <w:r w:rsidRPr="001954DB">
              <w:rPr>
                <w:rFonts w:ascii="Times New Roman" w:hAnsi="Times New Roman"/>
              </w:rPr>
              <w:t>learning</w:t>
            </w:r>
            <w:proofErr w:type="spellEnd"/>
            <w:r w:rsidRPr="001954DB">
              <w:rPr>
                <w:rFonts w:ascii="Times New Roman" w:hAnsi="Times New Roman"/>
              </w:rPr>
              <w:t xml:space="preserve"> tankönyv] </w:t>
            </w:r>
            <w:hyperlink r:id="rId5" w:history="1">
              <w:r w:rsidRPr="001954DB">
                <w:rPr>
                  <w:rStyle w:val="Hiperhivatkozs"/>
                  <w:rFonts w:ascii="Times New Roman" w:hAnsi="Times New Roman"/>
                </w:rPr>
                <w:t>http://www.tankonyvtar.hu/hu/tartalom/tamop425/0005_27_mediumismeret_ii _scorm_05/adatok.html</w:t>
              </w:r>
            </w:hyperlink>
          </w:p>
          <w:p w:rsidR="007E3266" w:rsidRPr="001954DB" w:rsidRDefault="007E3266" w:rsidP="007E3266">
            <w:pPr>
              <w:pStyle w:val="Nincstrkz"/>
              <w:ind w:left="34" w:hanging="34"/>
              <w:rPr>
                <w:rFonts w:ascii="Times New Roman" w:hAnsi="Times New Roman"/>
              </w:rPr>
            </w:pPr>
            <w:r w:rsidRPr="001954DB">
              <w:rPr>
                <w:rFonts w:ascii="Times New Roman" w:hAnsi="Times New Roman"/>
              </w:rPr>
              <w:t xml:space="preserve">Korán Imréné - Varga Mariann - </w:t>
            </w:r>
            <w:proofErr w:type="spellStart"/>
            <w:r w:rsidRPr="001954DB">
              <w:rPr>
                <w:rFonts w:ascii="Times New Roman" w:hAnsi="Times New Roman"/>
              </w:rPr>
              <w:t>Abonyi</w:t>
            </w:r>
            <w:proofErr w:type="spellEnd"/>
            <w:r w:rsidRPr="001954DB">
              <w:rPr>
                <w:rFonts w:ascii="Times New Roman" w:hAnsi="Times New Roman"/>
              </w:rPr>
              <w:t>-Tóth Andor: A multimédia-alkalmazások elemei: a videók. (5. fejezet: A filmkészítés alapjai) Budapest, 2012, ELTE - Informatikai Kar. ISBN: - [E-</w:t>
            </w:r>
            <w:proofErr w:type="spellStart"/>
            <w:r w:rsidRPr="001954DB">
              <w:rPr>
                <w:rFonts w:ascii="Times New Roman" w:hAnsi="Times New Roman"/>
              </w:rPr>
              <w:t>learning</w:t>
            </w:r>
            <w:proofErr w:type="spellEnd"/>
            <w:r w:rsidRPr="001954DB">
              <w:rPr>
                <w:rFonts w:ascii="Times New Roman" w:hAnsi="Times New Roman"/>
              </w:rPr>
              <w:t xml:space="preserve"> tankönyv] </w:t>
            </w:r>
            <w:hyperlink r:id="rId6" w:history="1">
              <w:r w:rsidRPr="001954DB">
                <w:rPr>
                  <w:rStyle w:val="Hiperhivatkozs"/>
                  <w:rFonts w:ascii="Times New Roman" w:hAnsi="Times New Roman"/>
                </w:rPr>
                <w:t>http://www.tankonyvtar.hu/en/tartalom/tamop412A/2010-0011_mm_videok/index.html</w:t>
              </w:r>
            </w:hyperlink>
          </w:p>
          <w:p w:rsidR="005333DF" w:rsidRPr="00867D3F" w:rsidRDefault="005333DF" w:rsidP="005333DF">
            <w:pPr>
              <w:spacing w:after="0" w:line="240" w:lineRule="auto"/>
            </w:pPr>
          </w:p>
          <w:p w:rsidR="006125B5" w:rsidRPr="00867D3F" w:rsidRDefault="006125B5" w:rsidP="005333DF">
            <w:pPr>
              <w:spacing w:after="0" w:line="240" w:lineRule="auto"/>
            </w:pPr>
          </w:p>
          <w:p w:rsidR="005333DF" w:rsidRPr="00867D3F" w:rsidRDefault="005333DF" w:rsidP="005333D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Ajánlott irodalom:</w:t>
            </w:r>
          </w:p>
          <w:p w:rsidR="007E3266" w:rsidRPr="001954DB" w:rsidRDefault="007E3266" w:rsidP="007E3266">
            <w:pPr>
              <w:spacing w:after="0" w:line="240" w:lineRule="auto"/>
            </w:pPr>
            <w:proofErr w:type="spellStart"/>
            <w:r w:rsidRPr="001954DB">
              <w:t>Field</w:t>
            </w:r>
            <w:proofErr w:type="spellEnd"/>
            <w:r w:rsidRPr="001954DB">
              <w:t xml:space="preserve">, </w:t>
            </w:r>
            <w:proofErr w:type="spellStart"/>
            <w:proofErr w:type="gramStart"/>
            <w:r w:rsidRPr="001954DB">
              <w:t>Syd</w:t>
            </w:r>
            <w:proofErr w:type="spellEnd"/>
            <w:r w:rsidRPr="001954DB">
              <w:t xml:space="preserve"> :</w:t>
            </w:r>
            <w:proofErr w:type="gramEnd"/>
            <w:r w:rsidRPr="001954DB">
              <w:t xml:space="preserve"> Forgatókönyvírók kézikönyve - A sikeres forgatókönyvírás gyakorlati lépései. Budapest, </w:t>
            </w:r>
            <w:proofErr w:type="spellStart"/>
            <w:r w:rsidRPr="001954DB">
              <w:t>Cor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Leonis</w:t>
            </w:r>
            <w:proofErr w:type="spellEnd"/>
            <w:r w:rsidRPr="001954DB">
              <w:t xml:space="preserve"> kiadó, 2012. ISBN: 9789638889119</w:t>
            </w:r>
          </w:p>
          <w:p w:rsidR="007E3266" w:rsidRPr="001954DB" w:rsidRDefault="007E3266" w:rsidP="007E3266">
            <w:pPr>
              <w:spacing w:after="0" w:line="240" w:lineRule="auto"/>
            </w:pPr>
            <w:r w:rsidRPr="001954DB">
              <w:t xml:space="preserve">Lambert, Joe: Digital </w:t>
            </w:r>
            <w:proofErr w:type="spellStart"/>
            <w:r w:rsidRPr="001954DB">
              <w:t>Storytelling</w:t>
            </w:r>
            <w:proofErr w:type="spellEnd"/>
            <w:r w:rsidRPr="001954DB">
              <w:t xml:space="preserve">. </w:t>
            </w:r>
            <w:proofErr w:type="spellStart"/>
            <w:r w:rsidRPr="001954DB">
              <w:t>Capturing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Lives</w:t>
            </w:r>
            <w:proofErr w:type="spellEnd"/>
            <w:r w:rsidRPr="001954DB">
              <w:t xml:space="preserve">, </w:t>
            </w:r>
            <w:proofErr w:type="spellStart"/>
            <w:r w:rsidRPr="001954DB">
              <w:t>Creating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Community</w:t>
            </w:r>
            <w:proofErr w:type="spellEnd"/>
            <w:r w:rsidRPr="001954DB">
              <w:t xml:space="preserve">. </w:t>
            </w:r>
            <w:proofErr w:type="spellStart"/>
            <w:r w:rsidRPr="001954DB">
              <w:t>Routledge</w:t>
            </w:r>
            <w:proofErr w:type="spellEnd"/>
            <w:r w:rsidRPr="001954DB">
              <w:t>, 2012. [224 p.] ISBN-13: 978-0415627030</w:t>
            </w:r>
          </w:p>
          <w:p w:rsidR="007E3266" w:rsidRPr="001954DB" w:rsidRDefault="007E3266" w:rsidP="007E3266">
            <w:pPr>
              <w:spacing w:after="0" w:line="240" w:lineRule="auto"/>
            </w:pPr>
          </w:p>
          <w:p w:rsidR="007E3266" w:rsidRPr="001954DB" w:rsidRDefault="007E3266" w:rsidP="007E3266">
            <w:pPr>
              <w:pStyle w:val="Nincstrkz"/>
              <w:rPr>
                <w:rStyle w:val="surname"/>
                <w:rFonts w:ascii="Times New Roman" w:hAnsi="Times New Roman"/>
              </w:rPr>
            </w:pPr>
            <w:r w:rsidRPr="001954DB">
              <w:rPr>
                <w:rStyle w:val="surname"/>
                <w:rFonts w:ascii="Times New Roman" w:hAnsi="Times New Roman"/>
              </w:rPr>
              <w:t xml:space="preserve">Filmismeret: </w:t>
            </w:r>
          </w:p>
          <w:p w:rsidR="007E3266" w:rsidRPr="001954DB" w:rsidRDefault="007E3266" w:rsidP="007E3266">
            <w:pPr>
              <w:spacing w:after="0" w:line="240" w:lineRule="auto"/>
            </w:pPr>
            <w:proofErr w:type="spellStart"/>
            <w:r w:rsidRPr="001954DB">
              <w:t>Lumiére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Partie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d'écarte</w:t>
            </w:r>
            <w:proofErr w:type="spellEnd"/>
            <w:r w:rsidRPr="001954DB">
              <w:t xml:space="preserve">; </w:t>
            </w:r>
            <w:proofErr w:type="spellStart"/>
            <w:r w:rsidRPr="001954DB">
              <w:t>Barque</w:t>
            </w:r>
            <w:proofErr w:type="spellEnd"/>
            <w:r w:rsidRPr="001954DB">
              <w:t xml:space="preserve"> sortant du port; </w:t>
            </w:r>
            <w:proofErr w:type="spellStart"/>
            <w:r w:rsidRPr="001954DB">
              <w:t>Démolition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d'un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mur</w:t>
            </w:r>
            <w:proofErr w:type="spellEnd"/>
            <w:r w:rsidRPr="001954DB">
              <w:t xml:space="preserve">.  La voltige, La </w:t>
            </w:r>
            <w:proofErr w:type="spellStart"/>
            <w:r w:rsidRPr="001954DB">
              <w:t>pêche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aux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poissons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rouges</w:t>
            </w:r>
            <w:proofErr w:type="spellEnd"/>
            <w:r w:rsidRPr="001954DB">
              <w:t xml:space="preserve">, Le </w:t>
            </w:r>
            <w:proofErr w:type="spellStart"/>
            <w:r w:rsidRPr="001954DB">
              <w:t>débarquement</w:t>
            </w:r>
            <w:proofErr w:type="spellEnd"/>
            <w:r w:rsidRPr="001954DB">
              <w:t xml:space="preserve"> du </w:t>
            </w:r>
            <w:proofErr w:type="spellStart"/>
            <w:r w:rsidRPr="001954DB">
              <w:t>congrès</w:t>
            </w:r>
            <w:proofErr w:type="spellEnd"/>
            <w:r w:rsidRPr="001954DB">
              <w:t xml:space="preserve"> de </w:t>
            </w:r>
            <w:proofErr w:type="spellStart"/>
            <w:r w:rsidRPr="001954DB">
              <w:t>photographie</w:t>
            </w:r>
            <w:proofErr w:type="spellEnd"/>
            <w:r w:rsidRPr="001954DB">
              <w:t xml:space="preserve"> à Lyon, Les </w:t>
            </w:r>
            <w:proofErr w:type="spellStart"/>
            <w:r w:rsidRPr="001954DB">
              <w:t>forgerons</w:t>
            </w:r>
            <w:proofErr w:type="spellEnd"/>
            <w:r w:rsidRPr="001954DB">
              <w:t xml:space="preserve">;  </w:t>
            </w:r>
            <w:proofErr w:type="spellStart"/>
            <w:r w:rsidRPr="001954DB">
              <w:t>laherty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Nanook</w:t>
            </w:r>
            <w:proofErr w:type="spellEnd"/>
            <w:r w:rsidRPr="001954DB">
              <w:t xml:space="preserve"> of </w:t>
            </w:r>
            <w:proofErr w:type="spellStart"/>
            <w:r w:rsidRPr="001954DB">
              <w:t>the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North</w:t>
            </w:r>
            <w:proofErr w:type="spellEnd"/>
            <w:r w:rsidRPr="001954DB">
              <w:t xml:space="preserve">; </w:t>
            </w:r>
            <w:proofErr w:type="spellStart"/>
            <w:r w:rsidRPr="001954DB">
              <w:t>Ruttmann</w:t>
            </w:r>
            <w:proofErr w:type="spellEnd"/>
            <w:r w:rsidRPr="001954DB">
              <w:t xml:space="preserve">: Berlin: </w:t>
            </w:r>
            <w:proofErr w:type="spellStart"/>
            <w:r w:rsidRPr="001954DB">
              <w:t>Die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synfonie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einer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Großstadt</w:t>
            </w:r>
            <w:proofErr w:type="spellEnd"/>
            <w:r w:rsidRPr="001954DB">
              <w:t xml:space="preserve">; </w:t>
            </w:r>
            <w:proofErr w:type="spellStart"/>
            <w:r w:rsidRPr="001954DB">
              <w:t>Vertov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Человек</w:t>
            </w:r>
            <w:proofErr w:type="spellEnd"/>
            <w:r w:rsidRPr="001954DB">
              <w:t xml:space="preserve"> с </w:t>
            </w:r>
            <w:proofErr w:type="spellStart"/>
            <w:r w:rsidRPr="001954DB">
              <w:t>киноаппаратом</w:t>
            </w:r>
            <w:proofErr w:type="spellEnd"/>
            <w:r w:rsidRPr="001954DB">
              <w:t xml:space="preserve">; </w:t>
            </w:r>
            <w:proofErr w:type="spellStart"/>
            <w:r w:rsidRPr="001954DB">
              <w:t>Grierson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Drifters</w:t>
            </w:r>
            <w:proofErr w:type="spellEnd"/>
            <w:r w:rsidRPr="001954DB">
              <w:t xml:space="preserve">; </w:t>
            </w:r>
            <w:proofErr w:type="spellStart"/>
            <w:r w:rsidRPr="001954DB">
              <w:t>Riefenstahl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Olympia</w:t>
            </w:r>
            <w:proofErr w:type="spellEnd"/>
            <w:r w:rsidRPr="001954DB">
              <w:t xml:space="preserve">; Homoki Nagy: Gyöngyvirágtól lombhullásig; </w:t>
            </w:r>
            <w:proofErr w:type="spellStart"/>
            <w:r w:rsidRPr="001954DB">
              <w:t>Rouch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Moi</w:t>
            </w:r>
            <w:proofErr w:type="spellEnd"/>
            <w:r w:rsidRPr="001954DB">
              <w:t xml:space="preserve"> un noir; </w:t>
            </w:r>
            <w:proofErr w:type="spellStart"/>
            <w:r w:rsidRPr="001954DB">
              <w:t>Dárday</w:t>
            </w:r>
            <w:proofErr w:type="spellEnd"/>
            <w:r w:rsidRPr="001954DB">
              <w:t xml:space="preserve"> - Szalai: Jutalomutazás; </w:t>
            </w:r>
            <w:proofErr w:type="spellStart"/>
            <w:r w:rsidRPr="001954DB">
              <w:t>Fiore</w:t>
            </w:r>
            <w:proofErr w:type="spellEnd"/>
            <w:r w:rsidRPr="001954DB">
              <w:t xml:space="preserve"> - Butler: </w:t>
            </w:r>
            <w:proofErr w:type="spellStart"/>
            <w:r w:rsidRPr="001954DB">
              <w:t>Pumping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Iron</w:t>
            </w:r>
            <w:proofErr w:type="spellEnd"/>
            <w:r w:rsidRPr="001954DB">
              <w:t xml:space="preserve">; Gulyás - Gulyás: Én is jártam Isonzónál; </w:t>
            </w:r>
            <w:proofErr w:type="spellStart"/>
            <w:r w:rsidRPr="001954DB">
              <w:t>Sevcikova</w:t>
            </w:r>
            <w:proofErr w:type="spellEnd"/>
            <w:r w:rsidRPr="001954DB">
              <w:t xml:space="preserve">: </w:t>
            </w:r>
            <w:proofErr w:type="spellStart"/>
            <w:r w:rsidRPr="001954DB">
              <w:t>Jakub</w:t>
            </w:r>
            <w:proofErr w:type="spellEnd"/>
            <w:r w:rsidRPr="001954DB">
              <w:t xml:space="preserve">; Almási: Sejtjeink; Moore: Bowling </w:t>
            </w:r>
            <w:proofErr w:type="spellStart"/>
            <w:r w:rsidRPr="001954DB">
              <w:t>for</w:t>
            </w:r>
            <w:proofErr w:type="spellEnd"/>
            <w:r w:rsidRPr="001954DB">
              <w:t xml:space="preserve"> </w:t>
            </w:r>
            <w:proofErr w:type="spellStart"/>
            <w:r w:rsidRPr="001954DB">
              <w:t>Columbine</w:t>
            </w:r>
            <w:proofErr w:type="spellEnd"/>
            <w:r w:rsidRPr="001954DB">
              <w:t>; továbbá híradófilmek, hírműsorok, oktatófilmek, kutató és jegyzetfilmek, tudományos filmek, filmdokumentációk, filmdolgozatok, módszertani-informatív filmek.</w:t>
            </w:r>
          </w:p>
          <w:p w:rsidR="005333DF" w:rsidRPr="00867D3F" w:rsidRDefault="005333DF" w:rsidP="007E3266">
            <w:pPr>
              <w:spacing w:after="0" w:line="240" w:lineRule="auto"/>
            </w:pPr>
          </w:p>
        </w:tc>
      </w:tr>
    </w:tbl>
    <w:p w:rsidR="00A954FD" w:rsidRPr="00867D3F" w:rsidRDefault="00A954FD"/>
    <w:sectPr w:rsidR="00A954FD" w:rsidRPr="00867D3F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355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5DB5"/>
    <w:multiLevelType w:val="hybridMultilevel"/>
    <w:tmpl w:val="9A86A0CE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71F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0"/>
    <w:rsid w:val="0005249A"/>
    <w:rsid w:val="001859B3"/>
    <w:rsid w:val="001C3BC5"/>
    <w:rsid w:val="001D6769"/>
    <w:rsid w:val="00277145"/>
    <w:rsid w:val="002B0DA3"/>
    <w:rsid w:val="004D77F0"/>
    <w:rsid w:val="005333DF"/>
    <w:rsid w:val="00567791"/>
    <w:rsid w:val="0060199F"/>
    <w:rsid w:val="006125B5"/>
    <w:rsid w:val="00695B70"/>
    <w:rsid w:val="006E79F5"/>
    <w:rsid w:val="00714736"/>
    <w:rsid w:val="007220C7"/>
    <w:rsid w:val="007E3266"/>
    <w:rsid w:val="007F6B97"/>
    <w:rsid w:val="00867D3F"/>
    <w:rsid w:val="008F1FCF"/>
    <w:rsid w:val="00921E16"/>
    <w:rsid w:val="009E5637"/>
    <w:rsid w:val="00A954FD"/>
    <w:rsid w:val="00C84D00"/>
    <w:rsid w:val="00CA60B1"/>
    <w:rsid w:val="00CD72FF"/>
    <w:rsid w:val="00DD3AAC"/>
    <w:rsid w:val="00DD4D49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996"/>
  <w15:docId w15:val="{E49D51B4-2FAC-454B-8395-9C052F3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33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7E3266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7E3266"/>
    <w:rPr>
      <w:color w:val="0000FF"/>
      <w:u w:val="single"/>
    </w:rPr>
  </w:style>
  <w:style w:type="character" w:customStyle="1" w:styleId="surname">
    <w:name w:val="surname"/>
    <w:rsid w:val="007E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en/tartalom/tamop412A/2010-0011_mm_videok/index.html" TargetMode="External"/><Relationship Id="rId5" Type="http://schemas.openxmlformats.org/officeDocument/2006/relationships/hyperlink" Target="http://www.tankonyvtar.hu/hu/tartalom/tamop425/0005_27_mediumismeret_ii%20_scorm_05/ada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Studio1</cp:lastModifiedBy>
  <cp:revision>5</cp:revision>
  <dcterms:created xsi:type="dcterms:W3CDTF">2018-10-03T16:17:00Z</dcterms:created>
  <dcterms:modified xsi:type="dcterms:W3CDTF">2018-10-03T16:23:00Z</dcterms:modified>
</cp:coreProperties>
</file>