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40" w:rsidRDefault="00904701" w:rsidP="006A4E40">
      <w:r>
        <w:t xml:space="preserve">BTKVAN108 </w:t>
      </w:r>
      <w:bookmarkStart w:id="0" w:name="_GoBack"/>
      <w:bookmarkEnd w:id="0"/>
      <w:r w:rsidR="006A4E40">
        <w:t>Európai etnológia</w:t>
      </w:r>
    </w:p>
    <w:p w:rsidR="006A4E40" w:rsidRDefault="006A4E40" w:rsidP="006A4E40">
      <w:r>
        <w:t>kollokviumi kérdések</w:t>
      </w:r>
    </w:p>
    <w:p w:rsidR="006A4E40" w:rsidRDefault="006A4E40" w:rsidP="006A4E40"/>
    <w:p w:rsidR="001F633B" w:rsidRDefault="006A4E40" w:rsidP="001F633B">
      <w:pPr>
        <w:pStyle w:val="Listaszerbekezds"/>
        <w:numPr>
          <w:ilvl w:val="0"/>
          <w:numId w:val="1"/>
        </w:numPr>
      </w:pPr>
      <w:r>
        <w:t>Az európai etnológia előzményei; társtudományok és határterületek; az európai etnológia elhelyezkedése a társadalomtudományok és bölcsészettudományok területén: néprajz, Volkskunde, etnológia, etnográfia, kulturális és szociálantropológia, történettudomány, történeti antropológia – a diszciplínák elnevezés</w:t>
      </w:r>
      <w:r w:rsidR="001F633B">
        <w:t>e és egymással való kapcsolatai.</w:t>
      </w:r>
    </w:p>
    <w:p w:rsidR="001F633B" w:rsidRDefault="001F633B" w:rsidP="001F633B">
      <w:pPr>
        <w:pStyle w:val="Listaszerbekezds"/>
      </w:pPr>
      <w:r>
        <w:t>Kérem, definiálja az egyes társadalomtudományi elnevezéseket: hol és miért így használják ezeket a megnevezéseket?</w:t>
      </w:r>
    </w:p>
    <w:p w:rsidR="001F633B" w:rsidRDefault="001F633B" w:rsidP="001F633B">
      <w:pPr>
        <w:pStyle w:val="Listaszerbekezds"/>
      </w:pPr>
    </w:p>
    <w:p w:rsidR="006A4E40" w:rsidRDefault="006A4E40" w:rsidP="001F633B">
      <w:pPr>
        <w:pStyle w:val="Listaszerbekezds"/>
        <w:numPr>
          <w:ilvl w:val="0"/>
          <w:numId w:val="1"/>
        </w:numPr>
      </w:pPr>
      <w:r>
        <w:t>Népi kultúra- populáris kultúra. A kutatás tárgya és annak elnevezései mint konceptuális különbségek tükrei a rokontudományok esetében.  Gyarmatosítás, nemzetek kialakulása és a nemzeti néprajztudományok létrejöttének összefüggései, azok sajátosságai (német, skandináv, francia, magyar); „párhuzamos különidejűségek” és a néprajz diszkreditálódása a második világháborút megelőzően és a világháború idején.</w:t>
      </w:r>
    </w:p>
    <w:p w:rsidR="001F633B" w:rsidRDefault="001F633B" w:rsidP="001F633B">
      <w:pPr>
        <w:pStyle w:val="Listaszerbekezds"/>
      </w:pPr>
    </w:p>
    <w:p w:rsidR="001F633B" w:rsidRDefault="001F633B" w:rsidP="001F633B">
      <w:pPr>
        <w:pStyle w:val="Listaszerbekezds"/>
      </w:pPr>
      <w:r w:rsidRPr="001F633B">
        <w:t>Kérem, mutassa be azokat a történelmi-társadalmi-geopolitikai körülményeket, amelyek között az egyes rokondiszciplínák megszülettek! Miként hatottak ezek a tárgyválasztásukra, azok megközelítési módjára?</w:t>
      </w:r>
    </w:p>
    <w:p w:rsidR="001F633B" w:rsidRDefault="001F633B" w:rsidP="001F633B">
      <w:pPr>
        <w:pStyle w:val="Listaszerbekezds"/>
      </w:pPr>
      <w:r>
        <w:t>Milyen módon viszonyult a politika a néprajztudományokhoz az egyes országokban? Miért diszkreditálódott a néprajztudomány pl. Németországban, Franciaországban?</w:t>
      </w:r>
    </w:p>
    <w:p w:rsidR="001F633B" w:rsidRDefault="001F633B" w:rsidP="001F633B">
      <w:r>
        <w:t xml:space="preserve">Kérem, mutassa be az európai etnológia főbb jellemzőit, vonulatait az alábbi fogalmak mentén, lehetőleg különböző szerzők kutatásaival, publikációival illusztrálva!  </w:t>
      </w:r>
    </w:p>
    <w:p w:rsidR="006A4E40" w:rsidRDefault="006A4E40" w:rsidP="006A4E40">
      <w:r>
        <w:t>3.</w:t>
      </w:r>
      <w:r>
        <w:tab/>
        <w:t>Elméleti fordulat a nemzeti néprajztudományokban. Az európai etnológia szemléletmódja és fő kérdésfelvetései: jelen-orientáltság, kultúra-orientáltság</w:t>
      </w:r>
    </w:p>
    <w:p w:rsidR="006A4E40" w:rsidRDefault="006A4E40" w:rsidP="006A4E40">
      <w:r>
        <w:t>4.</w:t>
      </w:r>
      <w:r>
        <w:tab/>
        <w:t xml:space="preserve">Történeti szemlélet és európai etnológia. </w:t>
      </w:r>
    </w:p>
    <w:p w:rsidR="006A4E40" w:rsidRDefault="006A4E40" w:rsidP="006A4E40">
      <w:r>
        <w:t>5.</w:t>
      </w:r>
      <w:r>
        <w:tab/>
        <w:t>Történeti antropológia, Annales-iskola, mentalitástörténet, mikrotörténelem és az európai etnológia egymásra hatásai.</w:t>
      </w:r>
    </w:p>
    <w:p w:rsidR="006A4E40" w:rsidRDefault="006A4E40" w:rsidP="006A4E40">
      <w:r>
        <w:t>6.</w:t>
      </w:r>
      <w:r>
        <w:tab/>
        <w:t>Ökológiai szemlélet, dialektikus materializmus az európai etnológiában.</w:t>
      </w:r>
    </w:p>
    <w:p w:rsidR="006A4E40" w:rsidRDefault="006A4E40" w:rsidP="006A4E40">
      <w:r>
        <w:t>7.</w:t>
      </w:r>
      <w:r>
        <w:tab/>
        <w:t xml:space="preserve"> Új terepek: városi kultúra, népi kultúra a technika korában, közösségkutatás, szociálantropológiai szemlélet, alkalmazott antropológiai szemlélet.</w:t>
      </w:r>
    </w:p>
    <w:p w:rsidR="006A4E40" w:rsidRDefault="006A4E40" w:rsidP="006A4E40">
      <w:r>
        <w:t>8.</w:t>
      </w:r>
      <w:r>
        <w:tab/>
        <w:t>Kutatási stratégiák és módszerek az európai etnológiában: kartográfiai módszer, kvantifikáció.</w:t>
      </w:r>
    </w:p>
    <w:p w:rsidR="006A4E40" w:rsidRDefault="006A4E40" w:rsidP="006A4E40">
      <w:r>
        <w:t>9.</w:t>
      </w:r>
      <w:r>
        <w:tab/>
        <w:t>Kutatási stratégiák és módszerek az európai etnológiában: antropológiai hatások (résztvevő megfigyelés, diskurzusanalízis)</w:t>
      </w:r>
    </w:p>
    <w:p w:rsidR="006A4E40" w:rsidRDefault="006A4E40" w:rsidP="006A4E40">
      <w:r>
        <w:t>10.</w:t>
      </w:r>
      <w:r>
        <w:tab/>
        <w:t>Az európai etnológia fő fogalmai és elméletei I.  (társadalom, kultúra, civilizáció, életmód)</w:t>
      </w:r>
    </w:p>
    <w:p w:rsidR="006A4E40" w:rsidRDefault="006A4E40" w:rsidP="006A4E40">
      <w:r>
        <w:t>11.</w:t>
      </w:r>
      <w:r>
        <w:tab/>
        <w:t>Az európai etnológia fő fogalmai és elméletei II. (identitás, etnicitás)</w:t>
      </w:r>
    </w:p>
    <w:p w:rsidR="00467E22" w:rsidRDefault="006A4E40" w:rsidP="006A4E40">
      <w:r>
        <w:lastRenderedPageBreak/>
        <w:t>12-14. A magyar néprajz és az európai etnológia kapcsolatai</w:t>
      </w:r>
    </w:p>
    <w:sectPr w:rsidR="0046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2EC2"/>
    <w:multiLevelType w:val="hybridMultilevel"/>
    <w:tmpl w:val="798A2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40"/>
    <w:rsid w:val="001F633B"/>
    <w:rsid w:val="00467E22"/>
    <w:rsid w:val="006A4E40"/>
    <w:rsid w:val="00904701"/>
    <w:rsid w:val="00A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2018-09-28T07:30:00Z</dcterms:created>
  <dcterms:modified xsi:type="dcterms:W3CDTF">2018-09-28T07:30:00Z</dcterms:modified>
</cp:coreProperties>
</file>