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FC" w:rsidRPr="00DE36FC" w:rsidRDefault="00DE36FC" w:rsidP="00DE36FC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DE36FC">
        <w:rPr>
          <w:rFonts w:ascii="Times New Roman" w:eastAsia="Calibri" w:hAnsi="Times New Roman" w:cs="Times New Roman"/>
          <w:b/>
          <w:sz w:val="24"/>
        </w:rPr>
        <w:t>TANTÁRGYI TEMATIKA</w:t>
      </w:r>
    </w:p>
    <w:p w:rsidR="00DE36FC" w:rsidRPr="00DE36FC" w:rsidRDefault="00DE36FC" w:rsidP="00DE36FC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2018/2019</w:t>
      </w:r>
      <w:r w:rsidRPr="00DE36FC">
        <w:rPr>
          <w:rFonts w:ascii="Times New Roman" w:eastAsia="Calibri" w:hAnsi="Times New Roman" w:cs="Times New Roman"/>
          <w:b/>
          <w:sz w:val="24"/>
        </w:rPr>
        <w:t xml:space="preserve"> ta</w:t>
      </w:r>
      <w:r>
        <w:rPr>
          <w:rFonts w:ascii="Times New Roman" w:eastAsia="Calibri" w:hAnsi="Times New Roman" w:cs="Times New Roman"/>
          <w:b/>
          <w:sz w:val="24"/>
        </w:rPr>
        <w:t>név 1</w:t>
      </w:r>
      <w:r w:rsidRPr="00DE36FC">
        <w:rPr>
          <w:rFonts w:ascii="Times New Roman" w:eastAsia="Calibri" w:hAnsi="Times New Roman" w:cs="Times New Roman"/>
          <w:b/>
          <w:sz w:val="24"/>
        </w:rPr>
        <w:t xml:space="preserve">. félév; </w:t>
      </w:r>
      <w:r>
        <w:rPr>
          <w:rFonts w:ascii="Times New Roman" w:eastAsia="Calibri" w:hAnsi="Times New Roman" w:cs="Times New Roman"/>
          <w:b/>
          <w:sz w:val="24"/>
        </w:rPr>
        <w:t>Szociálantropológia</w:t>
      </w:r>
      <w:r w:rsidRPr="00DE36FC">
        <w:rPr>
          <w:rFonts w:ascii="Times New Roman" w:eastAsia="Calibri" w:hAnsi="Times New Roman" w:cs="Times New Roman"/>
          <w:b/>
          <w:sz w:val="24"/>
        </w:rPr>
        <w:t>; MA (nappali</w:t>
      </w:r>
      <w:r>
        <w:rPr>
          <w:rFonts w:ascii="Times New Roman" w:eastAsia="Calibri" w:hAnsi="Times New Roman" w:cs="Times New Roman"/>
          <w:b/>
          <w:sz w:val="24"/>
        </w:rPr>
        <w:t xml:space="preserve"> és levelező</w:t>
      </w:r>
      <w:r w:rsidRPr="00DE36FC">
        <w:rPr>
          <w:rFonts w:ascii="Times New Roman" w:eastAsia="Calibri" w:hAnsi="Times New Roman" w:cs="Times New Roman"/>
          <w:b/>
          <w:sz w:val="24"/>
        </w:rPr>
        <w:t>)</w:t>
      </w:r>
    </w:p>
    <w:p w:rsidR="00DE36FC" w:rsidRPr="00DE36FC" w:rsidRDefault="00DE36FC" w:rsidP="00DE36FC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E36FC" w:rsidRPr="00DE36FC" w:rsidTr="008C6B2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Tantárgy neve:</w:t>
            </w:r>
          </w:p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hAnsi="Times New Roman" w:cs="Times New Roman"/>
                <w:b/>
              </w:rPr>
              <w:t>Szociálantropológia (Social Anthropology)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Tantárgy Neptun kódja:</w:t>
            </w:r>
            <w:r w:rsidRPr="00DE36FC">
              <w:rPr>
                <w:rFonts w:ascii="Times New Roman" w:eastAsia="Calibri" w:hAnsi="Times New Roman" w:cs="Times New Roman"/>
              </w:rPr>
              <w:t xml:space="preserve"> </w:t>
            </w:r>
            <w:r w:rsidRPr="00AC3128">
              <w:rPr>
                <w:b/>
              </w:rPr>
              <w:t>BTKVAN106</w:t>
            </w:r>
          </w:p>
        </w:tc>
      </w:tr>
      <w:tr w:rsidR="00DE36FC" w:rsidRPr="00DE36FC" w:rsidTr="008C6B2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Tantárgyelem:</w:t>
            </w:r>
            <w:r w:rsidRPr="00DE36FC">
              <w:rPr>
                <w:rFonts w:ascii="Times New Roman" w:eastAsia="Calibri" w:hAnsi="Times New Roman" w:cs="Times New Roman"/>
              </w:rPr>
              <w:t xml:space="preserve"> kötelező</w:t>
            </w:r>
          </w:p>
        </w:tc>
      </w:tr>
      <w:tr w:rsidR="00DE36FC" w:rsidRPr="00DE36FC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Tárgyfelelős:</w:t>
            </w:r>
            <w:r w:rsidRPr="00DE36FC">
              <w:rPr>
                <w:rFonts w:ascii="Times New Roman" w:eastAsia="Calibri" w:hAnsi="Times New Roman" w:cs="Times New Roman"/>
              </w:rPr>
              <w:t xml:space="preserve"> </w:t>
            </w:r>
            <w:r w:rsidRPr="00DE36FC">
              <w:rPr>
                <w:rFonts w:ascii="Times New Roman" w:hAnsi="Times New Roman" w:cs="Times New Roman"/>
              </w:rPr>
              <w:t>dr. Molnár Ágnes</w:t>
            </w:r>
            <w:r>
              <w:rPr>
                <w:rFonts w:ascii="Times New Roman" w:hAnsi="Times New Roman" w:cs="Times New Roman"/>
              </w:rPr>
              <w:t xml:space="preserve"> egyetemi adjunktus</w:t>
            </w:r>
          </w:p>
        </w:tc>
      </w:tr>
      <w:tr w:rsidR="00DE36FC" w:rsidRPr="00DE36FC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Közreműködő oktató(k):</w:t>
            </w:r>
            <w:r w:rsidRPr="00DE36FC">
              <w:rPr>
                <w:rFonts w:ascii="Times New Roman" w:eastAsia="Calibri" w:hAnsi="Times New Roman" w:cs="Times New Roman"/>
              </w:rPr>
              <w:t xml:space="preserve"> név, beosztás</w:t>
            </w:r>
          </w:p>
        </w:tc>
      </w:tr>
      <w:tr w:rsidR="00DE36FC" w:rsidRPr="00DE36FC" w:rsidTr="008C6B2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Javasolt félév:</w:t>
            </w:r>
            <w:r w:rsidRPr="00DE36FC">
              <w:rPr>
                <w:rFonts w:ascii="Times New Roman" w:eastAsia="Calibri" w:hAnsi="Times New Roman" w:cs="Times New Roman"/>
              </w:rPr>
              <w:t xml:space="preserve"> 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Előfeltétel:</w:t>
            </w:r>
            <w:r w:rsidRPr="00DE36F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nincs</w:t>
            </w:r>
          </w:p>
        </w:tc>
      </w:tr>
      <w:tr w:rsidR="00DE36FC" w:rsidRPr="00DE36FC" w:rsidTr="008C6B2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Óraszám/hét:</w:t>
            </w:r>
            <w:r w:rsidRPr="00DE36F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2-0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 xml:space="preserve">Számonkérés módja: </w:t>
            </w:r>
            <w:r w:rsidRPr="00DE36FC">
              <w:rPr>
                <w:rFonts w:ascii="Times New Roman" w:eastAsia="Calibri" w:hAnsi="Times New Roman" w:cs="Times New Roman"/>
              </w:rPr>
              <w:t xml:space="preserve">kollokvium </w:t>
            </w:r>
          </w:p>
        </w:tc>
      </w:tr>
      <w:tr w:rsidR="00DE36FC" w:rsidRPr="00DE36FC" w:rsidTr="008C6B2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Kreditpont:</w:t>
            </w:r>
            <w:r w:rsidRPr="00DE36F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Munkarend:</w:t>
            </w:r>
            <w:r w:rsidRPr="00DE36FC">
              <w:rPr>
                <w:rFonts w:ascii="Times New Roman" w:eastAsia="Calibri" w:hAnsi="Times New Roman" w:cs="Times New Roman"/>
              </w:rPr>
              <w:t xml:space="preserve"> nappali / levelező </w:t>
            </w:r>
          </w:p>
        </w:tc>
      </w:tr>
      <w:tr w:rsidR="00DE36FC" w:rsidRPr="00DE36FC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Tantárgy feladata és célja:</w:t>
            </w:r>
            <w:r w:rsidR="006C2D1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E36FC" w:rsidRPr="00DE36FC" w:rsidRDefault="006C2D10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tantárgy elsősorban a diszciplináris képzés céljait szolgálja, amennyiben a szociálantropológia tudománytörténetével, elméleteivel, módszertanának kialakulásával és az irányzat kritikájával foglalkozik.</w:t>
            </w:r>
          </w:p>
          <w:p w:rsidR="006C2D10" w:rsidRDefault="00DE36FC" w:rsidP="006C2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Fejlesztendő kompetenciák:</w:t>
            </w:r>
          </w:p>
          <w:p w:rsidR="00FF1B13" w:rsidRDefault="00DE36FC" w:rsidP="00FF1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  <w:i/>
              </w:rPr>
              <w:t>tudás:</w:t>
            </w:r>
            <w:r w:rsidRPr="00DE36FC">
              <w:rPr>
                <w:rFonts w:ascii="Times New Roman" w:eastAsia="Calibri" w:hAnsi="Times New Roman" w:cs="Times New Roman"/>
              </w:rPr>
              <w:t xml:space="preserve"> </w:t>
            </w:r>
            <w:r w:rsidR="006C2D10" w:rsidRPr="006C2D10">
              <w:rPr>
                <w:rFonts w:ascii="Times New Roman" w:hAnsi="Times New Roman" w:cs="Times New Roman"/>
              </w:rPr>
              <w:t>Elmélyült ismeretekkel rendelkezik a kulturális antropológia történetéről, elméleteiről és birtokában van a szakmai munkában közvetlenül alkalmazható antropológiai módszertani tudástartalmaknak. Ismeri és érti az alapvető szakantropológiai irányokat</w:t>
            </w:r>
            <w:r w:rsidR="006C2D10">
              <w:rPr>
                <w:rFonts w:ascii="Times New Roman" w:hAnsi="Times New Roman" w:cs="Times New Roman"/>
              </w:rPr>
              <w:t>.</w:t>
            </w:r>
          </w:p>
          <w:p w:rsidR="00FF1B13" w:rsidRDefault="00DE36FC" w:rsidP="00FF1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  <w:i/>
              </w:rPr>
              <w:t>képesség:</w:t>
            </w:r>
            <w:r w:rsidRPr="00DE36FC">
              <w:rPr>
                <w:rFonts w:ascii="Times New Roman" w:eastAsia="Calibri" w:hAnsi="Times New Roman" w:cs="Times New Roman"/>
              </w:rPr>
              <w:t xml:space="preserve"> </w:t>
            </w:r>
            <w:r w:rsidR="00FF1B13" w:rsidRPr="00FF1B13">
              <w:rPr>
                <w:rFonts w:ascii="Times New Roman" w:hAnsi="Times New Roman" w:cs="Times New Roman"/>
              </w:rPr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FF1B13" w:rsidRPr="00FF1B13" w:rsidRDefault="00FF1B13" w:rsidP="00FF1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a</w:t>
            </w:r>
            <w:r w:rsidR="00DE36FC" w:rsidRPr="00DE36FC">
              <w:rPr>
                <w:rFonts w:ascii="Times New Roman" w:eastAsia="Calibri" w:hAnsi="Times New Roman" w:cs="Times New Roman"/>
                <w:b/>
                <w:i/>
              </w:rPr>
              <w:t>ttitűd:</w:t>
            </w:r>
            <w:r w:rsidR="00DE36FC" w:rsidRPr="00DE36FC">
              <w:rPr>
                <w:rFonts w:ascii="Times New Roman" w:eastAsia="Calibri" w:hAnsi="Times New Roman" w:cs="Times New Roman"/>
              </w:rPr>
              <w:t xml:space="preserve"> </w:t>
            </w:r>
            <w:r w:rsidRPr="00FF1B13">
              <w:rPr>
                <w:rFonts w:ascii="Times New Roman" w:hAnsi="Times New Roman" w:cs="Times New Roman"/>
              </w:rPr>
              <w:t>A kulturális antropológia területén szerzett tudását és jártasságát önállóan, folyamatosan bővíti és mélyíti.</w:t>
            </w:r>
          </w:p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E36FC" w:rsidRPr="00DE36FC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Tantárgy tematikus leírása:</w:t>
            </w:r>
            <w:r w:rsidRPr="00AC3128">
              <w:t xml:space="preserve"> </w:t>
            </w:r>
            <w:r w:rsidRPr="00DE36FC">
              <w:rPr>
                <w:rFonts w:ascii="Times New Roman" w:hAnsi="Times New Roman" w:cs="Times New Roman"/>
              </w:rPr>
              <w:t>A tudománytörténeti előadás bevezeti a hallgatót a szociálantropológiába, amely – az amerikai típusú kulturális antropológiával szembeállítva - az antropológia tudományának egyszerre egyik legfontosabb elméleti irányzata s egyúttal jelentős részterülete, a maga sajátos szemléleti- és vizsgálati módjával. A szociálantropológia virágkorát a nagy klasszikus terepkutatások korszakaként tartják számon, amikor a diszciplína differencia specifikájaként ismert módszertani újítás, az állomásozó terepmunka a kutatók számára alapkövetelménnyé vált. Az előadás alkalmat ad arra, hogy a hallgatók megismerkedjenek a szociálantropológia legjelentősebb kutatóival (úgy az angolszászokkal mint a franciákkal) és azok elméleteivel, az elméletek kritikáival és továbbgondolási kísérleteikkel, valamint bepillantást nyerjenek azon témákba, amelyekkel e részdiszciplína kiemelten foglalkozott</w:t>
            </w:r>
            <w:r w:rsidRPr="00AC3128">
              <w:t>.</w:t>
            </w:r>
          </w:p>
        </w:tc>
      </w:tr>
      <w:tr w:rsidR="00EA6F8F" w:rsidRPr="00DE36FC" w:rsidTr="000843CA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8F" w:rsidRPr="00DE36FC" w:rsidRDefault="00EA6F8F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DE36FC">
              <w:rPr>
                <w:rFonts w:ascii="Times New Roman" w:eastAsia="Calibri" w:hAnsi="Times New Roman" w:cs="Times New Roman"/>
                <w:b/>
                <w:i/>
              </w:rPr>
              <w:t>Előadás: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1. Bevezetés. A szociálantropológia helye a társadalomtudományok között, szemléletmódja és módszerei.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2. Alapvetés a szociálantropológia legfontosabb tárgyával kapcsolatban: rokonsági rendszerek, politikai rendszerek.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 xml:space="preserve">3. Rokonsági csoportok, rokoni terminológia, rokoni ideológia és rokoni magatartás. 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4. Leszármazás és házassági szövetség.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5. A szociálantropológia kialakulása, gyökerei: a szociológia kezdetei. Durkheim és követői. A korabeli társadalomtudományokkal való kapcsolata.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6. A szociálantropológia első, alapító generációja és közvetlen előzményeik: Az antropológiai funkcionalizmus. Malinowski biopszichológiai funkcionalizmusa. A szociálantropológia módszertanának megalapozása.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lastRenderedPageBreak/>
              <w:t>7. A „társadalmak természettudománya”: Radcliffe-Brown strukturális funkcionalizmusa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8-9.  II. generáció: Tanítványok és követők a brit, az ausztrál, új-zélandi és dél-afrikai tanszékeken. Elméleti továbblépési kísérletek: a „dinamikus antropológia”. A nagy klasszikus terepmunkások: I. Schapera, R. Firth, E. Evans-Pritchard, M. Fortes, M. Gluckman, C.D. Forde stb.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 xml:space="preserve">10-11. A III. generáció: E. Leach, Beattie, J. Goody, R. Needham és a Gluckman-féle Manchesteri iskola követőinek (V. Turner, M. Douglas) munkássága. 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12-13. A francia etnológia nagy alakjai: M. Mauss, és tanítványai. Lévi-Strauss strukturalizmusa</w:t>
            </w:r>
          </w:p>
          <w:p w:rsidR="00EA6F8F" w:rsidRPr="00EA6F8F" w:rsidRDefault="00EA6F8F" w:rsidP="00EA6F8F">
            <w:pPr>
              <w:pStyle w:val="Listaszerbekezds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:rsidR="00EA6F8F" w:rsidRPr="00DE36FC" w:rsidRDefault="00EA6F8F" w:rsidP="00EA6F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EA6F8F">
              <w:rPr>
                <w:rFonts w:ascii="Times New Roman" w:hAnsi="Times New Roman" w:cs="Times New Roman"/>
              </w:rPr>
              <w:t>14. Az emberi társulások nem-rokoni formái (korcsoportok, szomszédsági viszony, munkatársulások, vallási csoportok stb.) Egyén és közösség, közösség és társadalom. Komplex társadalmak szociálantrop. vizsgálata. Egyén, identitás, szerep</w:t>
            </w:r>
          </w:p>
        </w:tc>
      </w:tr>
      <w:tr w:rsidR="00DE36FC" w:rsidRPr="00DE36FC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lastRenderedPageBreak/>
              <w:t>Félévközi számonkérés módja és értékelése:</w:t>
            </w:r>
          </w:p>
          <w:p w:rsidR="00DE36FC" w:rsidRPr="00DE36FC" w:rsidRDefault="003B6E0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nincs</w:t>
            </w:r>
          </w:p>
          <w:p w:rsidR="00DE36FC" w:rsidRP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Gyakorlati jegy / kollokvium teljesítésének módja, értékelése:</w:t>
            </w:r>
          </w:p>
          <w:p w:rsidR="00DE36FC" w:rsidRPr="00DE36FC" w:rsidRDefault="003B6E0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kollokvium</w:t>
            </w:r>
            <w:r w:rsidR="00DE36FC" w:rsidRPr="00DE36FC">
              <w:rPr>
                <w:rFonts w:ascii="Times New Roman" w:eastAsia="Calibri" w:hAnsi="Times New Roman" w:cs="Times New Roman"/>
              </w:rPr>
              <w:t>.</w:t>
            </w:r>
          </w:p>
          <w:p w:rsidR="00DE36FC" w:rsidRPr="00DE36FC" w:rsidRDefault="00DE36FC" w:rsidP="003B6E0C">
            <w:pPr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C">
              <w:rPr>
                <w:rFonts w:ascii="Times New Roman" w:eastAsia="Calibri" w:hAnsi="Times New Roman" w:cs="Times New Roman"/>
              </w:rPr>
              <w:t xml:space="preserve">Az írásbeli </w:t>
            </w:r>
            <w:r w:rsidR="003B6E0C">
              <w:rPr>
                <w:rFonts w:ascii="Times New Roman" w:eastAsia="Calibri" w:hAnsi="Times New Roman" w:cs="Times New Roman"/>
              </w:rPr>
              <w:t>és</w:t>
            </w:r>
            <w:r w:rsidRPr="00DE36FC">
              <w:rPr>
                <w:rFonts w:ascii="Times New Roman" w:eastAsia="Calibri" w:hAnsi="Times New Roman" w:cs="Times New Roman"/>
              </w:rPr>
              <w:t>/</w:t>
            </w:r>
            <w:r w:rsidR="003B6E0C">
              <w:rPr>
                <w:rFonts w:ascii="Times New Roman" w:eastAsia="Calibri" w:hAnsi="Times New Roman" w:cs="Times New Roman"/>
              </w:rPr>
              <w:t>vagy</w:t>
            </w:r>
            <w:r w:rsidRPr="00DE36FC">
              <w:rPr>
                <w:rFonts w:ascii="Times New Roman" w:eastAsia="Calibri" w:hAnsi="Times New Roman" w:cs="Times New Roman"/>
              </w:rPr>
              <w:t xml:space="preserve"> szóbeli vizsga </w:t>
            </w:r>
          </w:p>
        </w:tc>
      </w:tr>
      <w:tr w:rsidR="00DE36FC" w:rsidRPr="00DE36FC" w:rsidTr="008C6B2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6FC" w:rsidRDefault="00DE36FC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Kötelező irodalom:</w:t>
            </w:r>
          </w:p>
          <w:p w:rsidR="00FF1B13" w:rsidRPr="003B6E0C" w:rsidRDefault="00FF1B13" w:rsidP="00FF1B13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Barth, Fredrik, et al. (2005) One Discipline, Four Ways: British, German, French, and American anthropology. Chicago: University of Chicago Press.</w:t>
            </w:r>
          </w:p>
          <w:p w:rsidR="00FF1B13" w:rsidRPr="00DE36FC" w:rsidRDefault="00FF1B13" w:rsidP="00DE36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Descola, Ph. – Lencloud, G.- Severi, C. – Taylor, A-C.  1993 A kulturális antropológia eszméi. Századvég, Budapest 75-183.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Douglas, Mary 2003 A rejtett. In Uő: Rejtett jelentések. Osiris Kiadó, 21-143.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 xml:space="preserve">Dumont, Louis 2002 Bevezetés két szociálantropológiai elméletbe: leszármazási csoportok és házassági szövetség. L’Harmattan, Budapest. 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Durkheim, Émile 1997 A társadalmi tények magyarázatával kapcsolatos szabályok. In Bohannan, Paul – Glazer, Mark: Mérföldkövek a kulturális antropológiában. Panem, Bp. 323-352.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Eriksen, Thomas Hylland 2006 Kis helyek – nagy témák. Bevezetés a szociálantropológiába. Budapest, Gondolat (Különösen a 7-11. fejezetek)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Evans-Pritchard, Edward Evan 1997. Szociálantropológia: múlt és jelen. In: Mérföldkövek pp. 555-574.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Karády Viktor 2000 Utószó. In Mauss, Marcel: Szociológia és antropológia. Bp., 537-553.</w:t>
            </w:r>
          </w:p>
          <w:p w:rsidR="00FF1B13" w:rsidRPr="003B6E0C" w:rsidRDefault="00FF1B13" w:rsidP="00FF1B13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 xml:space="preserve">Kuper, Adam 1996. Anthropology and Anthropologists: The Modern British School. 3rd ed. London: Routledge and Kegan Paul 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Leach, Edmund 1996 Az antropológia sokrétűsége és a Házasság, a gyermek törvényessége, szövetsége c. fejezetek. In Uő: Szociálantropológia. Osiris Kiadó, 11-46 és 149-178.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Lévi-Strauss, Claude 1997 A struktúrafogalom az etnológiában. In: Mérföldkövek pp.575-622.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Malinowski, Bronislaw 1997. A csoport és az egyén a funkcionális elemzésben. In: Mérföldkövek pp. 376-405.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Radcliffe-Brown, Alfred Reginald 2004 Bevezetés. In Uő: Struktúra és funkció a primitív társadalomban. Csokonai Kiadó, Debrecen (Eredeti: 1952 Structure and Function in the Primitive Society. Free Press, Glencoe), 11-22.,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lastRenderedPageBreak/>
              <w:t>Sárkány Mihály 2000 Megjegyzések komplex társadalmak szociálantropológiai vizsgálatához. In Uő: Kalandozások a 20. századi kulturális antropológiában. L’Harmattan, Budapest, pp. 45-56.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 xml:space="preserve">Service, Elman R. – Sahlins, Marshall D. – Wolf, Eric R.  1973 Vadászok, törzsek, parasztok. Gondolat, Budapest, 35-75, 158-178, 210-251. </w:t>
            </w:r>
          </w:p>
          <w:p w:rsidR="003B6E0C" w:rsidRPr="003B6E0C" w:rsidRDefault="003B6E0C" w:rsidP="003B6E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Turner, Victor W.: 1997 Átmenetek, határok és szegénység. A communitas vallási szimbólumai. In: Mérföldkövek pp.673-711.</w:t>
            </w:r>
          </w:p>
          <w:p w:rsidR="003B6E0C" w:rsidRDefault="003B6E0C" w:rsidP="003B6E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DE36FC" w:rsidRPr="00DE36FC" w:rsidRDefault="00DE36FC" w:rsidP="003B6E0C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36FC">
              <w:rPr>
                <w:rFonts w:ascii="Times New Roman" w:eastAsia="Calibri" w:hAnsi="Times New Roman" w:cs="Times New Roman"/>
                <w:b/>
              </w:rPr>
              <w:t>Ajánlott irodalom: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 xml:space="preserve">Bodrogi Tibor 1962 Társadalmak születése. Gondolat Kiadó, Bp. Vagy: 1997. Mesterségek-társadalmak születése Fekete Sas Kiadó, Bp. http://mek.niif.hu/04600/04682/html/mestersegek0002.html 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 xml:space="preserve">Bodrogi Tibor 1970 Struktúra és strukturalizmus. Népi Kultúra - Népi Társadalom IV. 307-322. 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Bordrogi Tibor 1987 Morgan-tól Godelier-ig. A rokonság kutatása. Népi Kultúra – Népi Társadalom XIV. 7-48.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Durkheim, Émile – Mauss, Marcel 1978 Az osztályozás néhány elemi formája. In: Durkheim, Émile A társadalmi tények magyarázatához. KJK, Budapest, 253-334.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Ecsedy Csaba 1970 A társadalmi struktúra kutatása a mai angol szociálantropológiában. Népi kultúra – népi társadalom 357-365.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Elkin, Adolphus Peter 1986 Ausztrália őslakói.1. kiadás, Gondolat Budapest (Intézeti Könyvtár: ANTR 132)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Faragó Tamás 2000 Nemek, nemzedékek, rokonság, család. In: Magyar Néprajz VIII. Társadalom pp. 393-483.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Goody, Jack 1986 The logic of writing and the organization of society 1. kiadás, Cambridge University Press Cambridge (Intézeti Könyvtár fénymásolat ANTR 274)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Leach, Edmund 1970 Political systems of Highland Burma. A Study of Kachin Social s. 3. kiadás, University of London London (Intézeti Könyvtár: fénymásolat,ANTR 278)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Lévi-Strauss, Claude 2001 Strukturális antropológia I-II. Osiris Kiadó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Malinowski, Bronislaw 1972 Baloma. Bp., 113-125, 269-299, 401-425.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Radcliffe-Brown, A.R. 1997A funkció fogalma a társadalomtudományban. In: Mérföldkövek, 406-418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Radcliffe-Brown, A.R. 2004 A rokonsági rendszerek vizsgálata. In: Uő: Struktúra és funkció a primitív társadalomban. Csokonai Kiadó, Debrecen, 49-84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Sárkány Mihály 2000 Lévi-Strauss és a történelem. In Uő: Kalandozások a 20. századi kulturális antropológiában. L’Harmattan, Budapest, pp.115-126.</w:t>
            </w:r>
          </w:p>
          <w:p w:rsidR="003B6E0C" w:rsidRPr="003B6E0C" w:rsidRDefault="003B6E0C" w:rsidP="003B6E0C">
            <w:pPr>
              <w:spacing w:after="120"/>
              <w:rPr>
                <w:rFonts w:ascii="Times New Roman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Sárkány Mihály 2000 Közösségtanulmányok és összehasonlításuk lehetőségei. In Uő: Kalandozások a 20. századi kulturális antropológiában. L’Harmattan, Budapest, pp. 57-71</w:t>
            </w:r>
          </w:p>
          <w:p w:rsidR="00DE36FC" w:rsidRPr="00DE36FC" w:rsidRDefault="003B6E0C" w:rsidP="003B6E0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B6E0C">
              <w:rPr>
                <w:rFonts w:ascii="Times New Roman" w:hAnsi="Times New Roman" w:cs="Times New Roman"/>
              </w:rPr>
              <w:t>Szász Antónia (összeáll.) 2011 100 éve született Max Gluckman http://www.antroport.hu/lapozo.php?akt_cim=263</w:t>
            </w:r>
          </w:p>
        </w:tc>
      </w:tr>
    </w:tbl>
    <w:p w:rsidR="00DE36FC" w:rsidRPr="00DE36FC" w:rsidRDefault="00DE36FC" w:rsidP="00DE36FC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2A332D" w:rsidRPr="00DE36FC" w:rsidRDefault="002A332D" w:rsidP="00DE36FC"/>
    <w:sectPr w:rsidR="002A332D" w:rsidRPr="00DE3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55" w:rsidRDefault="00264155" w:rsidP="00DE36FC">
      <w:pPr>
        <w:spacing w:after="0" w:line="240" w:lineRule="auto"/>
      </w:pPr>
      <w:r>
        <w:separator/>
      </w:r>
    </w:p>
  </w:endnote>
  <w:endnote w:type="continuationSeparator" w:id="0">
    <w:p w:rsidR="00264155" w:rsidRDefault="00264155" w:rsidP="00DE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55" w:rsidRDefault="00264155" w:rsidP="00DE36FC">
      <w:pPr>
        <w:spacing w:after="0" w:line="240" w:lineRule="auto"/>
      </w:pPr>
      <w:r>
        <w:separator/>
      </w:r>
    </w:p>
  </w:footnote>
  <w:footnote w:type="continuationSeparator" w:id="0">
    <w:p w:rsidR="00264155" w:rsidRDefault="00264155" w:rsidP="00DE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E8" w:rsidRDefault="002D47E8" w:rsidP="002D47E8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bölcsészettudományi kar</w:t>
    </w:r>
  </w:p>
  <w:p w:rsidR="002D47E8" w:rsidRDefault="002D47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FC"/>
    <w:rsid w:val="001F0F19"/>
    <w:rsid w:val="00264155"/>
    <w:rsid w:val="002A332D"/>
    <w:rsid w:val="002D47E8"/>
    <w:rsid w:val="003B6E0C"/>
    <w:rsid w:val="006C2D10"/>
    <w:rsid w:val="00DE36FC"/>
    <w:rsid w:val="00E53FF7"/>
    <w:rsid w:val="00EA6F8F"/>
    <w:rsid w:val="00EE56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6FC"/>
  </w:style>
  <w:style w:type="paragraph" w:styleId="llb">
    <w:name w:val="footer"/>
    <w:basedOn w:val="Norml"/>
    <w:link w:val="llbChar"/>
    <w:uiPriority w:val="99"/>
    <w:unhideWhenUsed/>
    <w:rsid w:val="00DE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6FC"/>
  </w:style>
  <w:style w:type="paragraph" w:styleId="Listaszerbekezds">
    <w:name w:val="List Paragraph"/>
    <w:basedOn w:val="Norml"/>
    <w:uiPriority w:val="34"/>
    <w:qFormat/>
    <w:rsid w:val="00EA6F8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6FC"/>
  </w:style>
  <w:style w:type="paragraph" w:styleId="llb">
    <w:name w:val="footer"/>
    <w:basedOn w:val="Norml"/>
    <w:link w:val="llbChar"/>
    <w:uiPriority w:val="99"/>
    <w:unhideWhenUsed/>
    <w:rsid w:val="00DE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6FC"/>
  </w:style>
  <w:style w:type="paragraph" w:styleId="Listaszerbekezds">
    <w:name w:val="List Paragraph"/>
    <w:basedOn w:val="Norml"/>
    <w:uiPriority w:val="34"/>
    <w:qFormat/>
    <w:rsid w:val="00EA6F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kvai</cp:lastModifiedBy>
  <cp:revision>2</cp:revision>
  <dcterms:created xsi:type="dcterms:W3CDTF">2018-09-28T07:24:00Z</dcterms:created>
  <dcterms:modified xsi:type="dcterms:W3CDTF">2018-09-28T07:24:00Z</dcterms:modified>
</cp:coreProperties>
</file>